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0D4B" w14:textId="77777777" w:rsidR="00D24EEA" w:rsidRDefault="00D24EEA" w:rsidP="00D24EEA">
      <w:pPr>
        <w:jc w:val="center"/>
        <w:rPr>
          <w:b/>
          <w:sz w:val="28"/>
          <w:szCs w:val="28"/>
        </w:rPr>
      </w:pPr>
      <w:r>
        <w:rPr>
          <w:b/>
          <w:sz w:val="28"/>
          <w:szCs w:val="28"/>
        </w:rPr>
        <w:t>Pasqua di Risurrezione</w:t>
      </w:r>
    </w:p>
    <w:p w14:paraId="0E77C72C" w14:textId="7431D9D6" w:rsidR="00D24EEA" w:rsidRDefault="00D24EEA" w:rsidP="00D24EEA">
      <w:pPr>
        <w:jc w:val="center"/>
        <w:rPr>
          <w:b/>
          <w:sz w:val="28"/>
          <w:szCs w:val="28"/>
        </w:rPr>
      </w:pPr>
      <w:r>
        <w:rPr>
          <w:b/>
          <w:sz w:val="28"/>
          <w:szCs w:val="28"/>
        </w:rPr>
        <w:t>Duomo di Pavia – domenica 5 aprile 2026</w:t>
      </w:r>
    </w:p>
    <w:p w14:paraId="24209D0E" w14:textId="77777777" w:rsidR="00D24EEA" w:rsidRDefault="00D24EEA" w:rsidP="00D24EEA">
      <w:pPr>
        <w:jc w:val="center"/>
        <w:rPr>
          <w:b/>
          <w:sz w:val="28"/>
          <w:szCs w:val="28"/>
        </w:rPr>
      </w:pPr>
    </w:p>
    <w:p w14:paraId="1235F329" w14:textId="77777777" w:rsidR="00D24EEA" w:rsidRDefault="00D24EEA" w:rsidP="00D24EEA">
      <w:pPr>
        <w:jc w:val="center"/>
        <w:rPr>
          <w:b/>
          <w:sz w:val="28"/>
          <w:szCs w:val="28"/>
        </w:rPr>
      </w:pPr>
    </w:p>
    <w:p w14:paraId="3ABE33E7" w14:textId="77777777" w:rsidR="00D24EEA" w:rsidRDefault="00D24EEA" w:rsidP="00D24EEA">
      <w:r>
        <w:t>Carissimi fratelli e sorelle,</w:t>
      </w:r>
    </w:p>
    <w:p w14:paraId="026F0D82" w14:textId="394B145D" w:rsidR="007B5CB9" w:rsidRDefault="00492D8D">
      <w:r>
        <w:t>Tutta la liturgia di questo giorno è colma di meraviglia e di gioia per il mistero e l’evento della risurrezione di Cristo, che segna l’inizio di una nuova storia, di una nuova presenza che niente e nessuno possono totalmente cancellare e annullare.</w:t>
      </w:r>
    </w:p>
    <w:p w14:paraId="45245103" w14:textId="3E49F083" w:rsidR="00492D8D" w:rsidRDefault="00492D8D">
      <w:r>
        <w:t>Sì, il cristianesimo, come avvenimento di vita, affidato alla testimonianza di uomini e donne raggiunti da questo annuncio e toccati dalla realtà di Cristo vivo, nasce a Pasqua, in quell’alba in cui il buio della notte e della morte cede il passo alla luce di un nuovo giorno: «Questo è il giorno che ha fatto il Signore: rallegriamoci ed esultiamo»</w:t>
      </w:r>
      <w:r w:rsidR="00BE0ECF">
        <w:t xml:space="preserve"> (Sal 11</w:t>
      </w:r>
      <w:r w:rsidR="009C01C6">
        <w:t>8,24).</w:t>
      </w:r>
    </w:p>
    <w:p w14:paraId="26BCAB1E" w14:textId="2D06C1CE" w:rsidR="00492D8D" w:rsidRDefault="00492D8D">
      <w:r>
        <w:t>Il racconto dell’evangelista Giovanni ci fa rivivere l’emozione</w:t>
      </w:r>
      <w:r w:rsidR="009C01C6">
        <w:t xml:space="preserve"> e</w:t>
      </w:r>
      <w:r>
        <w:t xml:space="preserve"> il tremore</w:t>
      </w:r>
      <w:r w:rsidR="009C01C6">
        <w:t xml:space="preserve"> </w:t>
      </w:r>
      <w:r>
        <w:t>dei primi istanti di quel nuovo giorno, attraverso l</w:t>
      </w:r>
      <w:r w:rsidR="009C01C6">
        <w:t>e</w:t>
      </w:r>
      <w:r>
        <w:t xml:space="preserve"> figur</w:t>
      </w:r>
      <w:r w:rsidR="009C01C6">
        <w:t>e</w:t>
      </w:r>
      <w:r>
        <w:t xml:space="preserve"> umanissim</w:t>
      </w:r>
      <w:r w:rsidR="009C01C6">
        <w:t>e</w:t>
      </w:r>
      <w:r>
        <w:t xml:space="preserve"> di Maria di </w:t>
      </w:r>
      <w:proofErr w:type="spellStart"/>
      <w:r>
        <w:t>Màgdala</w:t>
      </w:r>
      <w:proofErr w:type="spellEnd"/>
      <w:r>
        <w:t>, di Simon Pietro e dell’altro discepolo senza nome, che la tradizione identifica con l’apostolo Giovanni.</w:t>
      </w:r>
    </w:p>
    <w:p w14:paraId="4F8D22BF" w14:textId="7745CC88" w:rsidR="00492D8D" w:rsidRDefault="00492D8D" w:rsidP="00492D8D">
      <w:r>
        <w:t xml:space="preserve">Maria di </w:t>
      </w:r>
      <w:proofErr w:type="spellStart"/>
      <w:r>
        <w:t>Màgdala</w:t>
      </w:r>
      <w:proofErr w:type="spellEnd"/>
      <w:r>
        <w:t>, una donna che nell’incontro con Gesù era stata liberata da una storia di male, per la forza del suo affetto non resiste: ha visto morire sulla croce il suo maestro, ha pianto quando l’hanno sepolto. Quella pietra che ha chiuso la tomba è un macigno che pesa sul suo cuore. Si reca al sepolcro «</w:t>
      </w:r>
      <w:r w:rsidR="000E1670" w:rsidRPr="000E1670">
        <w:t>di mattino, quando era ancora buio</w:t>
      </w:r>
      <w:r>
        <w:t>»</w:t>
      </w:r>
      <w:r w:rsidR="000E1670">
        <w:t xml:space="preserve"> (</w:t>
      </w:r>
      <w:proofErr w:type="spellStart"/>
      <w:r w:rsidR="000E1670">
        <w:t>Gv</w:t>
      </w:r>
      <w:proofErr w:type="spellEnd"/>
      <w:r w:rsidR="000E1670">
        <w:t xml:space="preserve"> 20,1), è la prima a scoprire la tomba aperta e corre dai discepoli, pensando che qualcuno abbia portato via il corpo senza vita di Gesù, che non le sia rimasto quel corpo su cui piangere, da ungere con aromi profumati.</w:t>
      </w:r>
    </w:p>
    <w:p w14:paraId="06E193A2" w14:textId="4085F039" w:rsidR="004C3D57" w:rsidRDefault="000E1670" w:rsidP="004C3D57">
      <w:r>
        <w:t>Avvertiamo nelle parole dell’evangelista la concitazione di quei momenti: Maria corre, i due discepoli corrono nell’aria ancora fredda dell’alba, e prima Giovanni e poi il più anziano Pietro arrivano al sepolcro. Vedono i segni dell’evento: tutto è in ordine, i teli che avvolgevano il corpo del Signore – la sindone e le bende che la tenevano aderente alla salma – sono lì, posati per terra, come afflosciati, e il sudario</w:t>
      </w:r>
      <w:r w:rsidR="009C01C6">
        <w:t xml:space="preserve">, </w:t>
      </w:r>
      <w:r>
        <w:t>posto sul capo</w:t>
      </w:r>
      <w:r w:rsidR="009C01C6">
        <w:t>,</w:t>
      </w:r>
      <w:r>
        <w:t xml:space="preserve"> è ben avvolto in un luogo a parte. Non è accaduto nessun furto, è accaduto qualcosa che faticano a immaginare, ancora non hanno compreso la </w:t>
      </w:r>
      <w:r w:rsidR="004C3D57">
        <w:t>Scrittura, «</w:t>
      </w:r>
      <w:r w:rsidR="004C3D57" w:rsidRPr="004C3D57">
        <w:t>che cioè egli doveva risorgere dai morti</w:t>
      </w:r>
      <w:r w:rsidR="004C3D57">
        <w:t>» (</w:t>
      </w:r>
      <w:proofErr w:type="spellStart"/>
      <w:r w:rsidR="004C3D57">
        <w:t>Gv</w:t>
      </w:r>
      <w:proofErr w:type="spellEnd"/>
      <w:r w:rsidR="004C3D57">
        <w:t xml:space="preserve"> 20,9).</w:t>
      </w:r>
    </w:p>
    <w:p w14:paraId="374819C9" w14:textId="67E51EC7" w:rsidR="004C3D57" w:rsidRDefault="004C3D57" w:rsidP="004C3D57">
      <w:r>
        <w:t>Eppure, il discepolo più giovane, con l’intelligenza che sa leggere i segni e con l’intuizione di chi ama, «vide e credette»: crede che davvero sia iniziata una nuova storia e gli incontri che le donne e i discepoli avranno con Gesù risorto e vivo nel suo corpo trasfigurato e glorioso farà maturare in loro la certezza della fede, quella che abbiamo cantato nell’antica sequenza pasquale: «</w:t>
      </w:r>
      <w:proofErr w:type="spellStart"/>
      <w:r>
        <w:rPr>
          <w:i/>
          <w:iCs/>
        </w:rPr>
        <w:t>Scimus</w:t>
      </w:r>
      <w:proofErr w:type="spellEnd"/>
      <w:r>
        <w:rPr>
          <w:i/>
          <w:iCs/>
        </w:rPr>
        <w:t xml:space="preserve"> </w:t>
      </w:r>
      <w:proofErr w:type="spellStart"/>
      <w:r>
        <w:rPr>
          <w:i/>
          <w:iCs/>
        </w:rPr>
        <w:t>Christum</w:t>
      </w:r>
      <w:proofErr w:type="spellEnd"/>
      <w:r>
        <w:rPr>
          <w:i/>
          <w:iCs/>
        </w:rPr>
        <w:t xml:space="preserve"> </w:t>
      </w:r>
      <w:proofErr w:type="spellStart"/>
      <w:r>
        <w:rPr>
          <w:i/>
          <w:iCs/>
        </w:rPr>
        <w:t>surrexisse</w:t>
      </w:r>
      <w:proofErr w:type="spellEnd"/>
      <w:r>
        <w:rPr>
          <w:i/>
          <w:iCs/>
        </w:rPr>
        <w:t xml:space="preserve"> a </w:t>
      </w:r>
      <w:proofErr w:type="spellStart"/>
      <w:r>
        <w:rPr>
          <w:i/>
          <w:iCs/>
        </w:rPr>
        <w:t>mortuis</w:t>
      </w:r>
      <w:proofErr w:type="spellEnd"/>
      <w:r>
        <w:rPr>
          <w:i/>
          <w:iCs/>
        </w:rPr>
        <w:t xml:space="preserve"> vere</w:t>
      </w:r>
      <w:r>
        <w:t>» - «Sì, ne siamo certi: Cristo è davvero risorto».</w:t>
      </w:r>
    </w:p>
    <w:p w14:paraId="534AC968" w14:textId="64120012" w:rsidR="004C3D57" w:rsidRDefault="004C3D57" w:rsidP="004C3D57"/>
    <w:p w14:paraId="62691E21" w14:textId="34EB72DE" w:rsidR="004E48E3" w:rsidRDefault="004C3D57" w:rsidP="004E48E3">
      <w:r>
        <w:t>Ora, fratelli e sorelle, la via per la quale anche noi possiamo partecipare di questa certezza passa attraverso il dono di una testimonianza che ci coinvolge. Perché, come ricorda San Pietro nel suo discorso al centurione Cornelio a Cesarea Marittima – il primo non giudeo a cui è annunciato il Vangelo della Pasqua – anche nella manifestazione di questo grande mistero, Dio sceglie una via discreta, che passa attraverso la mediazione di testimoni. Infatti</w:t>
      </w:r>
      <w:r w:rsidR="004E48E3">
        <w:t>,</w:t>
      </w:r>
      <w:r>
        <w:t xml:space="preserve"> il Signore risorto non fa spettacolo, non si fa vedere in modo pubblico, magari a coloro che l’hanno condannato, per umiliarli, ma sceglie </w:t>
      </w:r>
      <w:r w:rsidR="004E48E3">
        <w:t>dei testimoni, che diventeranno gli annunciatori della Pasqua di Cristo: «</w:t>
      </w:r>
      <w:r w:rsidR="008D1768" w:rsidRPr="008D1768">
        <w:t>Dio lo ha risuscitato al terzo giorno e volle che si manifestasse,</w:t>
      </w:r>
      <w:r w:rsidR="008D1768">
        <w:t xml:space="preserve"> </w:t>
      </w:r>
      <w:r w:rsidR="008D1768" w:rsidRPr="008D1768">
        <w:t>non a tutto il popolo, ma a testimoni prescelti da Dio, a noi che abbiamo mangiato e bevuto con lui dopo la sua risurrezione dai morti</w:t>
      </w:r>
      <w:r w:rsidR="004E48E3">
        <w:t>»</w:t>
      </w:r>
      <w:r w:rsidR="008D1768">
        <w:t xml:space="preserve"> (At 10,40-41).</w:t>
      </w:r>
    </w:p>
    <w:p w14:paraId="0E7462B2" w14:textId="4A89ADC0" w:rsidR="004C3D57" w:rsidRDefault="008D1768" w:rsidP="004C3D57">
      <w:r>
        <w:t>Noi avremmo preferito una manifestazione più imponente e, a volte, l’agire di Dio ci sembra debole, troppo debole di fronte alle tragedie della vita e della storia, di fronte alla potenza del male che sembra non avere limiti, di fronte allo scenario di violenza e di guerra che vediamo crescere intorno a noi.</w:t>
      </w:r>
    </w:p>
    <w:p w14:paraId="62F07E92" w14:textId="4E36BA32" w:rsidR="008D1768" w:rsidRDefault="008D1768" w:rsidP="004C3D57">
      <w:r>
        <w:t>Ma in realtà la scelta di Dio, lo stile di Dio rispettano e chiamano in gioco la libertà, la disponibilità dei cuori, l’attenzione ai segni che non mancano: resta comunque vero che tutti noi entriamo in contatto con il Vangelo della Pasqua, con il dono di una Presenza che ha vinto la morte, attraverso l’incontro con dei testimoni.</w:t>
      </w:r>
    </w:p>
    <w:p w14:paraId="59DE6548" w14:textId="77777777" w:rsidR="00D87513" w:rsidRDefault="00D87513" w:rsidP="004C3D57"/>
    <w:p w14:paraId="0EFFED53" w14:textId="6775FFF1" w:rsidR="004C3D57" w:rsidRDefault="008D1768" w:rsidP="004C3D57">
      <w:r>
        <w:lastRenderedPageBreak/>
        <w:t>Non solo i testimoni degli inizi – come gli apostoli – ma i testimoni che continuamente Dio suscita nel cammino della storia, nel suo popolo</w:t>
      </w:r>
      <w:r w:rsidR="00294411">
        <w:t xml:space="preserve">: </w:t>
      </w:r>
      <w:r>
        <w:t>santi, profeti e maestri, testimoni anche umili e semplici che possiamo incrociare nella vita.</w:t>
      </w:r>
    </w:p>
    <w:p w14:paraId="761ED775" w14:textId="7E6602C8" w:rsidR="00657390" w:rsidRPr="00690BDD" w:rsidRDefault="008D1768" w:rsidP="00657390">
      <w:r>
        <w:t xml:space="preserve">Perché è proprio vero quello che ama ripetere il cardinale Pierbattista Pizzaballa, patriarca latino di Gerusalemme, testimone di speranza indomita e invincibile, nonostante le tragedie e le sofferenze che segnano il popolo palestinese, i cristiani del Medio Oriente, </w:t>
      </w:r>
      <w:r w:rsidR="00657390">
        <w:t>le</w:t>
      </w:r>
      <w:r w:rsidR="00104F99">
        <w:t xml:space="preserve"> migliaia di profughi in Libano</w:t>
      </w:r>
      <w:r w:rsidR="00294411">
        <w:t xml:space="preserve"> e</w:t>
      </w:r>
      <w:r w:rsidR="00104F99">
        <w:t xml:space="preserve"> in altri paesi, costretti continuamente a spostarsi per fuggire bombardamenti, fame e povertà:</w:t>
      </w:r>
      <w:r w:rsidR="005B1CB8">
        <w:t xml:space="preserve"> </w:t>
      </w:r>
      <w:r w:rsidR="00657390">
        <w:t>«L</w:t>
      </w:r>
      <w:r w:rsidR="00657390" w:rsidRPr="00F80ED6">
        <w:t>a Risurrezione non si spiega, la Risurrezione si incontra. Nei Vangeli non trovi la descrizione della Risurrezione, ma l’incontro con il Risorto</w:t>
      </w:r>
      <w:r w:rsidR="00657390">
        <w:t>».</w:t>
      </w:r>
      <w:r w:rsidR="00294411">
        <w:t xml:space="preserve"> </w:t>
      </w:r>
      <w:r w:rsidR="00657390">
        <w:t>Non c’è annuncio della risurrezione di Cristo, senza un incontro con comunità e persone, in cui possiamo sorprendere una bellezza, una gratuità, una letizia che senza Gesù sarebbero impossibili e inspiegabili. Senza testimoni vivi, non si dà incontro con Cristo vivo!</w:t>
      </w:r>
    </w:p>
    <w:p w14:paraId="183C952C" w14:textId="3C03C439" w:rsidR="00657390" w:rsidRDefault="00657390" w:rsidP="00657390">
      <w:r>
        <w:t>Ecco perché i più grandi testimoni della risurrezione sono i santi, uomini e donne, giovani e ragazzi, normalissimi, senza nulla di “eccezionale”, come Carlo Acutis, come Marco Gallo, come altri giovani che</w:t>
      </w:r>
      <w:r w:rsidR="00294411">
        <w:t xml:space="preserve"> in questi ultimi anni,</w:t>
      </w:r>
      <w:r>
        <w:t xml:space="preserve"> hanno </w:t>
      </w:r>
      <w:r w:rsidR="00294411">
        <w:t>dato testimonianza di un modo di affrontare la vita, nelle sue dimensioni normali (famiglia, amici, studio, lavoro, interessi e passioni, mondo digitale) e di stare di fronte alla malattia, alla morte, con una positività, con un’intensità, con una speranza</w:t>
      </w:r>
      <w:r>
        <w:t xml:space="preserve"> che</w:t>
      </w:r>
      <w:r w:rsidR="00294411">
        <w:t xml:space="preserve"> affascinano e incuriosiscono fino ad aprire cammini di fede in</w:t>
      </w:r>
      <w:r>
        <w:t xml:space="preserve"> persone lontanissime dalla vita della Chiesa.</w:t>
      </w:r>
    </w:p>
    <w:p w14:paraId="4A8675DF" w14:textId="77777777" w:rsidR="00F71580" w:rsidRDefault="00F71580" w:rsidP="00657390"/>
    <w:p w14:paraId="6FADAD31" w14:textId="2A85C0DF" w:rsidR="00D81968" w:rsidRDefault="00F71580" w:rsidP="00657390">
      <w:r>
        <w:t xml:space="preserve">Apriamo gli occhi </w:t>
      </w:r>
      <w:r w:rsidR="00B2365C">
        <w:t xml:space="preserve">ai </w:t>
      </w:r>
      <w:r>
        <w:t xml:space="preserve">segni di risurrezione che </w:t>
      </w:r>
      <w:r w:rsidR="00657390">
        <w:t>non mancano</w:t>
      </w:r>
      <w:r>
        <w:t>, nel nostro mondo secolarizzato</w:t>
      </w:r>
      <w:r w:rsidR="00657390">
        <w:t>:</w:t>
      </w:r>
      <w:r>
        <w:t xml:space="preserve"> a volte sono storie personali in cui si tocca con mano </w:t>
      </w:r>
      <w:r w:rsidR="00D81968">
        <w:t>come Cristo sia una presenza così reale da afferrare il cuore e da cambiare la vita, a volte sono esperienze forti di popolo che indicano come non si riesca a spegnere totalmente la ricerca di Dio nel vissuto di molti e come in fondo all’anima vi siano tracce di memoria cristiana, braci che possono riprendere vita e calore.</w:t>
      </w:r>
    </w:p>
    <w:p w14:paraId="166DD930" w14:textId="44E953DA" w:rsidR="00B2365C" w:rsidRDefault="00D81968" w:rsidP="00657390">
      <w:r>
        <w:t>Qui a Pavia, vedo tra giovani italiani e stranieri, che vengono a studiare nella nostra università, volti belli di persone che vivono con gioia la loro fede, cercano comunità ed esperienze per condividere la fede in Cristo</w:t>
      </w:r>
      <w:r w:rsidR="00B2365C">
        <w:t>;</w:t>
      </w:r>
      <w:r>
        <w:t xml:space="preserve"> ci sono giovani di altre culture e religioni che mostrano interesse e curiosità verso il cristianesimo e</w:t>
      </w:r>
      <w:r w:rsidR="00B2365C">
        <w:t>,</w:t>
      </w:r>
      <w:r>
        <w:t xml:space="preserve"> se hanno la grazia d’incontrare amici e testimoni</w:t>
      </w:r>
      <w:r w:rsidR="00B2365C">
        <w:t>,</w:t>
      </w:r>
      <w:r>
        <w:t xml:space="preserve"> cominciano a partecipare alla vita e ai gesti di una comunità cristiana e decidono di farsi accompagnare al Battesimo.</w:t>
      </w:r>
    </w:p>
    <w:p w14:paraId="5FBE5B25" w14:textId="636F2A4F" w:rsidR="00D81968" w:rsidRDefault="00D81968" w:rsidP="00657390">
      <w:r>
        <w:t xml:space="preserve">Non sono folle, ma sono germogli che sembrano annunciare una nuova primavera, così come sta accadendo in </w:t>
      </w:r>
      <w:r w:rsidR="005B1CB8">
        <w:t>più</w:t>
      </w:r>
      <w:r>
        <w:t xml:space="preserve"> nazioni, talvolta ancora più scristianizzate della nostra, dove in questi decenni si è fatto “</w:t>
      </w:r>
      <w:r w:rsidRPr="00D81968">
        <w:rPr>
          <w:i/>
          <w:iCs/>
        </w:rPr>
        <w:t>tabula rasa</w:t>
      </w:r>
      <w:r>
        <w:t xml:space="preserve">” della tradizione cristiana e si è completamente interrotta la trasmissione della fede nella stragrande maggioranza delle famiglie, negli ambienti dello studio e del lavoro, nel modo di vivere relazioni e affetti, nello sguardo sostanzialmente irreligioso e ateo alla vita e alla morte. </w:t>
      </w:r>
    </w:p>
    <w:p w14:paraId="67338196" w14:textId="2430F201" w:rsidR="00657390" w:rsidRDefault="00B2365C" w:rsidP="00657390">
      <w:r>
        <w:t>Pensiamo al</w:t>
      </w:r>
      <w:r w:rsidR="00657390">
        <w:t xml:space="preserve">la crescita in Francia e in altri paesi </w:t>
      </w:r>
      <w:r>
        <w:t>occidentali – anche negli Stati Uniti -</w:t>
      </w:r>
      <w:r w:rsidR="00657390">
        <w:t xml:space="preserve"> del numero catecumeni</w:t>
      </w:r>
      <w:r>
        <w:t>, soprattutto giovani e adolescenti</w:t>
      </w:r>
      <w:r w:rsidR="00657390">
        <w:t xml:space="preserve"> che chiedono il </w:t>
      </w:r>
      <w:r>
        <w:t>B</w:t>
      </w:r>
      <w:r w:rsidR="00657390">
        <w:t xml:space="preserve">attesimo e iniziano a vivere con entusiasmo la fede; </w:t>
      </w:r>
      <w:r>
        <w:t xml:space="preserve">pensiamo </w:t>
      </w:r>
      <w:r w:rsidR="005B1CB8">
        <w:t>alle tante</w:t>
      </w:r>
      <w:r>
        <w:t xml:space="preserve"> persone e famiglie</w:t>
      </w:r>
      <w:r w:rsidR="00657390">
        <w:t xml:space="preserve"> che si sono mosse per venerare i resti di San Francesco, la cui testimonianza sa parlare anche agli uomini disincantati di oggi</w:t>
      </w:r>
      <w:r>
        <w:t xml:space="preserve"> e continua a interrogare e a colpire il cuore di molti giovani</w:t>
      </w:r>
      <w:r w:rsidR="00657390">
        <w:t xml:space="preserve">; </w:t>
      </w:r>
      <w:r>
        <w:t xml:space="preserve">pensiamo, infine, a </w:t>
      </w:r>
      <w:r w:rsidR="00657390">
        <w:t xml:space="preserve">esperienze e fatti molto semplici, </w:t>
      </w:r>
      <w:r>
        <w:t xml:space="preserve">a </w:t>
      </w:r>
      <w:r w:rsidR="00657390">
        <w:t>gesti di carità e di condivisione</w:t>
      </w:r>
      <w:r>
        <w:t xml:space="preserve"> che</w:t>
      </w:r>
      <w:r w:rsidR="00657390">
        <w:t xml:space="preserve"> fanno nascere rapporti, in cui si riaccende la speranza e inizia un’amicizia che apre a Cristo, </w:t>
      </w:r>
      <w:r>
        <w:t xml:space="preserve">attraverso </w:t>
      </w:r>
      <w:r w:rsidR="00BE0ECF">
        <w:t>volti in cui traspare un’umanità accogliente e lieta.</w:t>
      </w:r>
    </w:p>
    <w:p w14:paraId="179FBDF3" w14:textId="77777777" w:rsidR="00492D8D" w:rsidRDefault="00492D8D"/>
    <w:p w14:paraId="2D04444F" w14:textId="67E39A68" w:rsidR="00BE0ECF" w:rsidRDefault="00BE0ECF">
      <w:r>
        <w:t>In questo modo, oggi come all’inizio, attraverso testimoni, attraverso la vita della comunità cristiana, Cristo risorto è una presenza che nessun potere riesce a estirpare dalla vita e dal cuore di chi lo incontra, più potente di ogni male e di ogni tenebra che sembra vincere nella storia.</w:t>
      </w:r>
    </w:p>
    <w:p w14:paraId="1B6837D1" w14:textId="7219EE9B" w:rsidR="000E1670" w:rsidRDefault="00BE0ECF">
      <w:r>
        <w:t xml:space="preserve">Questa è la nostra speranza, questa è la nostra certezza: </w:t>
      </w:r>
      <w:r w:rsidR="00492D8D">
        <w:t>«</w:t>
      </w:r>
      <w:r w:rsidRPr="00BE0ECF">
        <w:t>Permane il mistero della Risurrezione nel cuore stesso di ogni morte umana.</w:t>
      </w:r>
      <w:r>
        <w:t xml:space="preserve"> […] </w:t>
      </w:r>
      <w:r w:rsidRPr="00BE0ECF">
        <w:t>Il Mistero Pasquale della Riconciliazione permane nella profondità del mondo umano. E di lì non lo strapperà nessuno!</w:t>
      </w:r>
      <w:r w:rsidR="00492D8D">
        <w:t>»</w:t>
      </w:r>
      <w:r>
        <w:t xml:space="preserve"> (San Giovanni Paolo II). Amen.</w:t>
      </w:r>
    </w:p>
    <w:sectPr w:rsidR="000E16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EA"/>
    <w:rsid w:val="000E1670"/>
    <w:rsid w:val="00104F99"/>
    <w:rsid w:val="00216A41"/>
    <w:rsid w:val="00294411"/>
    <w:rsid w:val="002B56D5"/>
    <w:rsid w:val="00302FD7"/>
    <w:rsid w:val="00443D3F"/>
    <w:rsid w:val="00457835"/>
    <w:rsid w:val="00492D8D"/>
    <w:rsid w:val="004A5DC2"/>
    <w:rsid w:val="004C3D57"/>
    <w:rsid w:val="004E48E3"/>
    <w:rsid w:val="005226FD"/>
    <w:rsid w:val="005B1CB8"/>
    <w:rsid w:val="00657390"/>
    <w:rsid w:val="007B5CB9"/>
    <w:rsid w:val="008D1768"/>
    <w:rsid w:val="008D4213"/>
    <w:rsid w:val="008F0C0F"/>
    <w:rsid w:val="00920D8B"/>
    <w:rsid w:val="009C01C6"/>
    <w:rsid w:val="00B2365C"/>
    <w:rsid w:val="00BE0ECF"/>
    <w:rsid w:val="00D24EEA"/>
    <w:rsid w:val="00D81968"/>
    <w:rsid w:val="00D87513"/>
    <w:rsid w:val="00F71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3AD4154"/>
  <w15:chartTrackingRefBased/>
  <w15:docId w15:val="{B7F0D82D-8D72-5245-842E-488A28BB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EEA"/>
    <w:pPr>
      <w:spacing w:after="0" w:line="240" w:lineRule="auto"/>
      <w:jc w:val="both"/>
    </w:pPr>
    <w:rPr>
      <w:rFonts w:ascii="Times New Roman" w:eastAsiaTheme="minorEastAsia" w:hAnsi="Times New Roman" w:cs="Times New Roman"/>
      <w:kern w:val="0"/>
      <w:lang w:eastAsia="it-IT"/>
      <w14:ligatures w14:val="none"/>
    </w:rPr>
  </w:style>
  <w:style w:type="paragraph" w:styleId="Titolo1">
    <w:name w:val="heading 1"/>
    <w:basedOn w:val="Normale"/>
    <w:next w:val="Normale"/>
    <w:link w:val="Titolo1Carattere"/>
    <w:uiPriority w:val="9"/>
    <w:qFormat/>
    <w:rsid w:val="00D24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24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24E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24E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24EE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24EE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4EE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24EE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4EE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Normale"/>
    <w:link w:val="CitazioneCarattere"/>
    <w:uiPriority w:val="29"/>
    <w:qFormat/>
    <w:rsid w:val="00443D3F"/>
    <w:pPr>
      <w:spacing w:before="120" w:after="120"/>
      <w:ind w:left="454" w:right="454"/>
    </w:pPr>
    <w:rPr>
      <w:rFonts w:eastAsia="Times New Roman"/>
      <w:iCs/>
      <w:color w:val="404040" w:themeColor="text1" w:themeTint="BF"/>
      <w:sz w:val="22"/>
    </w:rPr>
  </w:style>
  <w:style w:type="character" w:customStyle="1" w:styleId="CitazioneCarattere">
    <w:name w:val="Citazione Carattere"/>
    <w:basedOn w:val="Carpredefinitoparagrafo"/>
    <w:link w:val="Citazione"/>
    <w:uiPriority w:val="29"/>
    <w:rsid w:val="00443D3F"/>
    <w:rPr>
      <w:rFonts w:ascii="Times New Roman" w:hAnsi="Times New Roman" w:cs="Times New Roman"/>
      <w:iCs/>
      <w:color w:val="404040" w:themeColor="text1" w:themeTint="BF"/>
      <w:kern w:val="0"/>
      <w:sz w:val="22"/>
      <w:lang w:eastAsia="it-IT"/>
      <w14:ligatures w14:val="none"/>
    </w:rPr>
  </w:style>
  <w:style w:type="character" w:customStyle="1" w:styleId="Titolo1Carattere">
    <w:name w:val="Titolo 1 Carattere"/>
    <w:basedOn w:val="Carpredefinitoparagrafo"/>
    <w:link w:val="Titolo1"/>
    <w:uiPriority w:val="9"/>
    <w:rsid w:val="00D24EEA"/>
    <w:rPr>
      <w:rFonts w:asciiTheme="majorHAnsi" w:eastAsiaTheme="majorEastAsia" w:hAnsiTheme="majorHAnsi" w:cstheme="majorBidi"/>
      <w:color w:val="0F4761" w:themeColor="accent1" w:themeShade="BF"/>
      <w:kern w:val="0"/>
      <w:sz w:val="40"/>
      <w:szCs w:val="40"/>
      <w:lang w:eastAsia="it-IT"/>
      <w14:ligatures w14:val="none"/>
    </w:rPr>
  </w:style>
  <w:style w:type="character" w:customStyle="1" w:styleId="Titolo2Carattere">
    <w:name w:val="Titolo 2 Carattere"/>
    <w:basedOn w:val="Carpredefinitoparagrafo"/>
    <w:link w:val="Titolo2"/>
    <w:uiPriority w:val="9"/>
    <w:semiHidden/>
    <w:rsid w:val="00D24EEA"/>
    <w:rPr>
      <w:rFonts w:asciiTheme="majorHAnsi" w:eastAsiaTheme="majorEastAsia" w:hAnsiTheme="majorHAnsi" w:cstheme="majorBidi"/>
      <w:color w:val="0F4761" w:themeColor="accent1" w:themeShade="BF"/>
      <w:kern w:val="0"/>
      <w:sz w:val="32"/>
      <w:szCs w:val="32"/>
      <w:lang w:eastAsia="it-IT"/>
      <w14:ligatures w14:val="none"/>
    </w:rPr>
  </w:style>
  <w:style w:type="character" w:customStyle="1" w:styleId="Titolo3Carattere">
    <w:name w:val="Titolo 3 Carattere"/>
    <w:basedOn w:val="Carpredefinitoparagrafo"/>
    <w:link w:val="Titolo3"/>
    <w:uiPriority w:val="9"/>
    <w:semiHidden/>
    <w:rsid w:val="00D24EEA"/>
    <w:rPr>
      <w:rFonts w:eastAsiaTheme="majorEastAsia" w:cstheme="majorBidi"/>
      <w:color w:val="0F4761" w:themeColor="accent1" w:themeShade="BF"/>
      <w:kern w:val="0"/>
      <w:sz w:val="28"/>
      <w:szCs w:val="28"/>
      <w:lang w:eastAsia="it-IT"/>
      <w14:ligatures w14:val="none"/>
    </w:rPr>
  </w:style>
  <w:style w:type="character" w:customStyle="1" w:styleId="Titolo4Carattere">
    <w:name w:val="Titolo 4 Carattere"/>
    <w:basedOn w:val="Carpredefinitoparagrafo"/>
    <w:link w:val="Titolo4"/>
    <w:uiPriority w:val="9"/>
    <w:semiHidden/>
    <w:rsid w:val="00D24EEA"/>
    <w:rPr>
      <w:rFonts w:eastAsiaTheme="majorEastAsia" w:cstheme="majorBidi"/>
      <w:i/>
      <w:iCs/>
      <w:color w:val="0F4761" w:themeColor="accent1" w:themeShade="BF"/>
      <w:kern w:val="0"/>
      <w:lang w:eastAsia="it-IT"/>
      <w14:ligatures w14:val="none"/>
    </w:rPr>
  </w:style>
  <w:style w:type="character" w:customStyle="1" w:styleId="Titolo5Carattere">
    <w:name w:val="Titolo 5 Carattere"/>
    <w:basedOn w:val="Carpredefinitoparagrafo"/>
    <w:link w:val="Titolo5"/>
    <w:uiPriority w:val="9"/>
    <w:semiHidden/>
    <w:rsid w:val="00D24EEA"/>
    <w:rPr>
      <w:rFonts w:eastAsiaTheme="majorEastAsia" w:cstheme="majorBidi"/>
      <w:color w:val="0F4761"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D24EEA"/>
    <w:rPr>
      <w:rFonts w:eastAsiaTheme="majorEastAsia" w:cstheme="majorBidi"/>
      <w:i/>
      <w:iCs/>
      <w:color w:val="595959" w:themeColor="text1" w:themeTint="A6"/>
      <w:kern w:val="0"/>
      <w:lang w:eastAsia="it-IT"/>
      <w14:ligatures w14:val="none"/>
    </w:rPr>
  </w:style>
  <w:style w:type="character" w:customStyle="1" w:styleId="Titolo7Carattere">
    <w:name w:val="Titolo 7 Carattere"/>
    <w:basedOn w:val="Carpredefinitoparagrafo"/>
    <w:link w:val="Titolo7"/>
    <w:uiPriority w:val="9"/>
    <w:semiHidden/>
    <w:rsid w:val="00D24EEA"/>
    <w:rPr>
      <w:rFonts w:eastAsiaTheme="majorEastAsia" w:cstheme="majorBidi"/>
      <w:color w:val="595959" w:themeColor="text1" w:themeTint="A6"/>
      <w:kern w:val="0"/>
      <w:lang w:eastAsia="it-IT"/>
      <w14:ligatures w14:val="none"/>
    </w:rPr>
  </w:style>
  <w:style w:type="character" w:customStyle="1" w:styleId="Titolo8Carattere">
    <w:name w:val="Titolo 8 Carattere"/>
    <w:basedOn w:val="Carpredefinitoparagrafo"/>
    <w:link w:val="Titolo8"/>
    <w:uiPriority w:val="9"/>
    <w:semiHidden/>
    <w:rsid w:val="00D24EEA"/>
    <w:rPr>
      <w:rFonts w:eastAsiaTheme="majorEastAsia" w:cstheme="majorBidi"/>
      <w:i/>
      <w:iCs/>
      <w:color w:val="272727" w:themeColor="text1" w:themeTint="D8"/>
      <w:kern w:val="0"/>
      <w:lang w:eastAsia="it-IT"/>
      <w14:ligatures w14:val="none"/>
    </w:rPr>
  </w:style>
  <w:style w:type="character" w:customStyle="1" w:styleId="Titolo9Carattere">
    <w:name w:val="Titolo 9 Carattere"/>
    <w:basedOn w:val="Carpredefinitoparagrafo"/>
    <w:link w:val="Titolo9"/>
    <w:uiPriority w:val="9"/>
    <w:semiHidden/>
    <w:rsid w:val="00D24EEA"/>
    <w:rPr>
      <w:rFonts w:eastAsiaTheme="majorEastAsia" w:cstheme="majorBidi"/>
      <w:color w:val="272727" w:themeColor="text1" w:themeTint="D8"/>
      <w:kern w:val="0"/>
      <w:lang w:eastAsia="it-IT"/>
      <w14:ligatures w14:val="none"/>
    </w:rPr>
  </w:style>
  <w:style w:type="paragraph" w:styleId="Titolo">
    <w:name w:val="Title"/>
    <w:basedOn w:val="Normale"/>
    <w:next w:val="Normale"/>
    <w:link w:val="TitoloCarattere"/>
    <w:uiPriority w:val="10"/>
    <w:qFormat/>
    <w:rsid w:val="00D24EE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4EEA"/>
    <w:rPr>
      <w:rFonts w:asciiTheme="majorHAnsi" w:eastAsiaTheme="majorEastAsia" w:hAnsiTheme="majorHAnsi" w:cstheme="majorBidi"/>
      <w:spacing w:val="-10"/>
      <w:kern w:val="28"/>
      <w:sz w:val="56"/>
      <w:szCs w:val="56"/>
      <w:lang w:eastAsia="it-IT"/>
      <w14:ligatures w14:val="none"/>
    </w:rPr>
  </w:style>
  <w:style w:type="paragraph" w:styleId="Sottotitolo">
    <w:name w:val="Subtitle"/>
    <w:basedOn w:val="Normale"/>
    <w:next w:val="Normale"/>
    <w:link w:val="SottotitoloCarattere"/>
    <w:uiPriority w:val="11"/>
    <w:qFormat/>
    <w:rsid w:val="00D24E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4EEA"/>
    <w:rPr>
      <w:rFonts w:eastAsiaTheme="majorEastAsia" w:cstheme="majorBidi"/>
      <w:color w:val="595959" w:themeColor="text1" w:themeTint="A6"/>
      <w:spacing w:val="15"/>
      <w:kern w:val="0"/>
      <w:sz w:val="28"/>
      <w:szCs w:val="28"/>
      <w:lang w:eastAsia="it-IT"/>
      <w14:ligatures w14:val="none"/>
    </w:rPr>
  </w:style>
  <w:style w:type="paragraph" w:styleId="Paragrafoelenco">
    <w:name w:val="List Paragraph"/>
    <w:basedOn w:val="Normale"/>
    <w:uiPriority w:val="34"/>
    <w:qFormat/>
    <w:rsid w:val="00D24EEA"/>
    <w:pPr>
      <w:ind w:left="720"/>
      <w:contextualSpacing/>
    </w:pPr>
    <w:rPr>
      <w:rFonts w:eastAsia="Times New Roman"/>
    </w:rPr>
  </w:style>
  <w:style w:type="character" w:styleId="Enfasiintensa">
    <w:name w:val="Intense Emphasis"/>
    <w:basedOn w:val="Carpredefinitoparagrafo"/>
    <w:uiPriority w:val="21"/>
    <w:qFormat/>
    <w:rsid w:val="00D24EEA"/>
    <w:rPr>
      <w:i/>
      <w:iCs/>
      <w:color w:val="0F4761" w:themeColor="accent1" w:themeShade="BF"/>
    </w:rPr>
  </w:style>
  <w:style w:type="paragraph" w:styleId="Citazioneintensa">
    <w:name w:val="Intense Quote"/>
    <w:basedOn w:val="Normale"/>
    <w:next w:val="Normale"/>
    <w:link w:val="CitazioneintensaCarattere"/>
    <w:uiPriority w:val="30"/>
    <w:qFormat/>
    <w:rsid w:val="00D24EEA"/>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i/>
      <w:iCs/>
      <w:color w:val="0F4761" w:themeColor="accent1" w:themeShade="BF"/>
    </w:rPr>
  </w:style>
  <w:style w:type="character" w:customStyle="1" w:styleId="CitazioneintensaCarattere">
    <w:name w:val="Citazione intensa Carattere"/>
    <w:basedOn w:val="Carpredefinitoparagrafo"/>
    <w:link w:val="Citazioneintensa"/>
    <w:uiPriority w:val="30"/>
    <w:rsid w:val="00D24EEA"/>
    <w:rPr>
      <w:rFonts w:ascii="Times New Roman" w:hAnsi="Times New Roman" w:cs="Times New Roman"/>
      <w:i/>
      <w:iCs/>
      <w:color w:val="0F4761" w:themeColor="accent1" w:themeShade="BF"/>
      <w:kern w:val="0"/>
      <w:lang w:eastAsia="it-IT"/>
      <w14:ligatures w14:val="none"/>
    </w:rPr>
  </w:style>
  <w:style w:type="character" w:styleId="Riferimentointenso">
    <w:name w:val="Intense Reference"/>
    <w:basedOn w:val="Carpredefinitoparagrafo"/>
    <w:uiPriority w:val="32"/>
    <w:qFormat/>
    <w:rsid w:val="00D24E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1405</Words>
  <Characters>7222</Characters>
  <Application>Microsoft Office Word</Application>
  <DocSecurity>0</DocSecurity>
  <Lines>99</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Sanguineti</dc:creator>
  <cp:keywords/>
  <dc:description/>
  <cp:lastModifiedBy>Corrado Sanguineti</cp:lastModifiedBy>
  <cp:revision>10</cp:revision>
  <cp:lastPrinted>2026-04-03T17:53:00Z</cp:lastPrinted>
  <dcterms:created xsi:type="dcterms:W3CDTF">2026-04-03T09:17:00Z</dcterms:created>
  <dcterms:modified xsi:type="dcterms:W3CDTF">2026-04-04T13:06:00Z</dcterms:modified>
</cp:coreProperties>
</file>