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CDA1" w14:textId="77777777" w:rsidR="009C77DB" w:rsidRDefault="009C77DB" w:rsidP="009C7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Pasqua di Risurrezione</w:t>
      </w:r>
    </w:p>
    <w:p w14:paraId="30765356" w14:textId="77777777" w:rsidR="009C77DB" w:rsidRDefault="009C77DB" w:rsidP="009C7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16 aprile 2017</w:t>
      </w:r>
    </w:p>
    <w:p w14:paraId="4667C669" w14:textId="77777777" w:rsidR="009C77DB" w:rsidRDefault="009C77DB" w:rsidP="009C77DB">
      <w:pPr>
        <w:jc w:val="center"/>
        <w:rPr>
          <w:b/>
          <w:sz w:val="28"/>
          <w:szCs w:val="28"/>
        </w:rPr>
      </w:pPr>
    </w:p>
    <w:p w14:paraId="16337E84" w14:textId="77777777" w:rsidR="009C77DB" w:rsidRDefault="009C77DB" w:rsidP="009C77DB">
      <w:pPr>
        <w:jc w:val="center"/>
        <w:rPr>
          <w:b/>
          <w:sz w:val="28"/>
          <w:szCs w:val="28"/>
        </w:rPr>
      </w:pPr>
    </w:p>
    <w:p w14:paraId="508955A9" w14:textId="77777777" w:rsidR="009C77DB" w:rsidRDefault="009C77DB" w:rsidP="009C77DB">
      <w:pPr>
        <w:jc w:val="both"/>
      </w:pPr>
      <w:r>
        <w:t>Carissimi fratelli e sorelle!</w:t>
      </w:r>
    </w:p>
    <w:p w14:paraId="3FA807B7" w14:textId="0CE9434F" w:rsidR="00F75CE7" w:rsidRDefault="00566662" w:rsidP="00566662">
      <w:pPr>
        <w:jc w:val="both"/>
      </w:pPr>
      <w:proofErr w:type="gramStart"/>
      <w:r>
        <w:t>Oggi in tutte le chiese risuona l’annuncio che abbiamo cantato nell’antica Sequenza Pasquale: «</w:t>
      </w:r>
      <w:proofErr w:type="spellStart"/>
      <w:r>
        <w:rPr>
          <w:i/>
        </w:rPr>
        <w:t>Scimus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surrexisse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mortuis</w:t>
      </w:r>
      <w:proofErr w:type="spellEnd"/>
      <w:r>
        <w:rPr>
          <w:i/>
        </w:rPr>
        <w:t xml:space="preserve"> vere</w:t>
      </w:r>
      <w:r>
        <w:t>», «Sì, ne siamo certi: Cristo è davvero risorto!».</w:t>
      </w:r>
      <w:proofErr w:type="gramEnd"/>
      <w:r>
        <w:t xml:space="preserve"> È accaduto un evento reale, che ha lasciato tracce e segni nella nostra storia, e che noi siamo chiamati a riconoscere e a confessare nella fede, sulla testimonianza degli apostoli: Gesù di </w:t>
      </w:r>
      <w:proofErr w:type="spellStart"/>
      <w:r>
        <w:t>Nazaret</w:t>
      </w:r>
      <w:proofErr w:type="spellEnd"/>
      <w:r>
        <w:t>, morto appeso a una croce, alla vigilia della Pasqua in Gerusalemme, deposto in un sepolcro nuovo, è passato dalla morte alla vita, è stato risuscitato dalla potenza del Padre, per non morire più. Ora egli è il Vivente, è il Signore che siede alla destra del Padre, presente e attivo nella sua Chiesa, all’opera dentro la storia e la vita di noi uomini in cammino nel tempo.</w:t>
      </w:r>
    </w:p>
    <w:p w14:paraId="26CCF7E4" w14:textId="5CA4E69E" w:rsidR="006C4FEB" w:rsidRDefault="006C4FEB" w:rsidP="00566662">
      <w:pPr>
        <w:jc w:val="both"/>
        <w:rPr>
          <w:rFonts w:eastAsia="Times New Roman"/>
        </w:rPr>
      </w:pPr>
      <w:proofErr w:type="gramStart"/>
      <w:r>
        <w:t>Questo</w:t>
      </w:r>
      <w:proofErr w:type="gramEnd"/>
      <w:r>
        <w:t xml:space="preserve"> annuncio di gioia è come se si collocasse su un</w:t>
      </w:r>
      <w:r w:rsidR="00C626A4">
        <w:t>o</w:t>
      </w:r>
      <w:r>
        <w:t xml:space="preserve"> sfondo oscuro, richiamato dal vangelo di Giovanni: abbiamo ascoltato come Maria di </w:t>
      </w:r>
      <w:proofErr w:type="spellStart"/>
      <w:r>
        <w:t>Màgdala</w:t>
      </w:r>
      <w:proofErr w:type="spellEnd"/>
      <w:r>
        <w:t>, questa donna divenuta discepola di Ges</w:t>
      </w:r>
      <w:r w:rsidR="00F46B18">
        <w:t>ù</w:t>
      </w:r>
      <w:r>
        <w:t xml:space="preserve"> «</w:t>
      </w:r>
      <w:r w:rsidR="00F46B18">
        <w:t xml:space="preserve">si recò al sepolcro </w:t>
      </w:r>
      <w:r w:rsidR="008B499A">
        <w:rPr>
          <w:rFonts w:eastAsia="Times New Roman"/>
        </w:rPr>
        <w:t>di mattino, quando era ancora buio</w:t>
      </w:r>
      <w:r>
        <w:t>»</w:t>
      </w:r>
      <w:r w:rsidR="008B499A">
        <w:t xml:space="preserve"> (</w:t>
      </w:r>
      <w:proofErr w:type="spellStart"/>
      <w:r w:rsidR="008B499A">
        <w:t>Gv</w:t>
      </w:r>
      <w:proofErr w:type="spellEnd"/>
      <w:r w:rsidR="008B499A">
        <w:t xml:space="preserve"> 20,1). Tale era il suo attaccamento a Gesù, e tale era il vuoto che avvertiva, dopo la tragica morte del suo Maestro, che appena ha iniziato ad alb</w:t>
      </w:r>
      <w:r w:rsidR="006755AC">
        <w:t>eggiare, quando le tenebre della</w:t>
      </w:r>
      <w:r w:rsidR="008B499A">
        <w:t xml:space="preserve"> notte non si erano ancora dissolte, Maria non ha resistito, è andata al sepolcro: lei, che era stata liberata da Gesù da sette </w:t>
      </w:r>
      <w:proofErr w:type="spellStart"/>
      <w:r w:rsidR="008B499A">
        <w:t>demòni</w:t>
      </w:r>
      <w:proofErr w:type="spellEnd"/>
      <w:r w:rsidR="008B499A">
        <w:t xml:space="preserve"> – da una vita disordinata, in preda al peccato e al Maligno – lei </w:t>
      </w:r>
      <w:r w:rsidR="006755AC">
        <w:t xml:space="preserve">che, </w:t>
      </w:r>
      <w:r w:rsidR="008B499A">
        <w:t xml:space="preserve">in qualche modo, </w:t>
      </w:r>
      <w:r w:rsidR="006755AC">
        <w:t xml:space="preserve">era </w:t>
      </w:r>
      <w:r w:rsidR="008B499A">
        <w:t xml:space="preserve">risorta nell’incontro con il Nazareno, aveva visto sulla croce il crollo della sua speranza, tutto sembrava finito nel gelo della morte. C’era buio nel suo cuore, e quando giunse alla tomba </w:t>
      </w:r>
      <w:proofErr w:type="gramStart"/>
      <w:r w:rsidR="008B499A">
        <w:t>«</w:t>
      </w:r>
      <w:proofErr w:type="gramEnd"/>
      <w:r w:rsidR="008B499A">
        <w:rPr>
          <w:rFonts w:eastAsia="Times New Roman"/>
        </w:rPr>
        <w:t>e vide che la pietra era stata tolta dal sepolcro</w:t>
      </w:r>
      <w:r w:rsidR="008B499A">
        <w:t>» (</w:t>
      </w:r>
      <w:proofErr w:type="spellStart"/>
      <w:r w:rsidR="008B499A">
        <w:t>Gv</w:t>
      </w:r>
      <w:proofErr w:type="spellEnd"/>
      <w:r w:rsidR="008B499A">
        <w:t xml:space="preserve"> 20,1), non pensò alla risurrezione, una realtà troppo lontana e inimmaginabile,</w:t>
      </w:r>
      <w:r w:rsidR="00BA1AFD">
        <w:t xml:space="preserve"> ma si sentì derubata perfino de</w:t>
      </w:r>
      <w:r w:rsidR="008B499A">
        <w:t xml:space="preserve">l corpo senza vita del suo Maestro. L’annuncio che essa portò a Simon Pietro e al discepolo che Gesù amava – secondo la tradizione è lo stesso Giovanni apostolo – era un annuncio triste: </w:t>
      </w:r>
      <w:r w:rsidR="008B499A">
        <w:rPr>
          <w:rFonts w:eastAsia="Times New Roman"/>
        </w:rPr>
        <w:t>«Hanno portato via il Signore dal</w:t>
      </w:r>
      <w:r w:rsidR="00A93AEF">
        <w:rPr>
          <w:rFonts w:eastAsia="Times New Roman"/>
        </w:rPr>
        <w:t xml:space="preserve"> sepolcro e non </w:t>
      </w:r>
      <w:proofErr w:type="gramStart"/>
      <w:r w:rsidR="00A93AEF">
        <w:rPr>
          <w:rFonts w:eastAsia="Times New Roman"/>
        </w:rPr>
        <w:t>sappiamo dove</w:t>
      </w:r>
      <w:proofErr w:type="gramEnd"/>
      <w:r w:rsidR="00A93AEF">
        <w:rPr>
          <w:rFonts w:eastAsia="Times New Roman"/>
        </w:rPr>
        <w:t xml:space="preserve"> l’</w:t>
      </w:r>
      <w:r w:rsidR="008B499A">
        <w:rPr>
          <w:rFonts w:eastAsia="Times New Roman"/>
        </w:rPr>
        <w:t>hanno posto!» (</w:t>
      </w:r>
      <w:proofErr w:type="spellStart"/>
      <w:r w:rsidR="008B499A">
        <w:rPr>
          <w:rFonts w:eastAsia="Times New Roman"/>
        </w:rPr>
        <w:t>Gv</w:t>
      </w:r>
      <w:proofErr w:type="spellEnd"/>
      <w:r w:rsidR="008B499A">
        <w:rPr>
          <w:rFonts w:eastAsia="Times New Roman"/>
        </w:rPr>
        <w:t xml:space="preserve"> 20,2). Maria, forse per paura, non era entrata nella tomba, non aveva visto quello che poi </w:t>
      </w:r>
      <w:proofErr w:type="gramStart"/>
      <w:r w:rsidR="008B499A">
        <w:rPr>
          <w:rFonts w:eastAsia="Times New Roman"/>
        </w:rPr>
        <w:t>vedranno</w:t>
      </w:r>
      <w:proofErr w:type="gramEnd"/>
      <w:r w:rsidR="008B499A">
        <w:rPr>
          <w:rFonts w:eastAsia="Times New Roman"/>
        </w:rPr>
        <w:t xml:space="preserve"> i due discepoli: «i teli posati là» (</w:t>
      </w:r>
      <w:proofErr w:type="spellStart"/>
      <w:r w:rsidR="008B499A">
        <w:rPr>
          <w:rFonts w:eastAsia="Times New Roman"/>
        </w:rPr>
        <w:t>Gv</w:t>
      </w:r>
      <w:proofErr w:type="spellEnd"/>
      <w:r w:rsidR="008B499A">
        <w:rPr>
          <w:rFonts w:eastAsia="Times New Roman"/>
        </w:rPr>
        <w:t xml:space="preserve"> 20,5), i teli funerari che comprendevano il lenzuolo della sindone con le bende</w:t>
      </w:r>
      <w:r w:rsidR="00A93AEF">
        <w:rPr>
          <w:rFonts w:eastAsia="Times New Roman"/>
        </w:rPr>
        <w:t>,</w:t>
      </w:r>
      <w:r w:rsidR="008B499A">
        <w:rPr>
          <w:rFonts w:eastAsia="Times New Roman"/>
        </w:rPr>
        <w:t xml:space="preserve"> che la tenevano aderente al cadavere di Gesù, giacenti per terra, ormai un vuoto involucro, senza il corpo del Signore, e il sudario «</w:t>
      </w:r>
      <w:r w:rsidR="00C626A4">
        <w:rPr>
          <w:rFonts w:eastAsia="Times New Roman"/>
        </w:rPr>
        <w:t>avvolto in un luogo a parte</w:t>
      </w:r>
      <w:r w:rsidR="008B499A">
        <w:rPr>
          <w:rFonts w:eastAsia="Times New Roman"/>
        </w:rPr>
        <w:t>»</w:t>
      </w:r>
      <w:r w:rsidR="00C626A4">
        <w:rPr>
          <w:rFonts w:eastAsia="Times New Roman"/>
        </w:rPr>
        <w:t xml:space="preserve"> (</w:t>
      </w:r>
      <w:proofErr w:type="spellStart"/>
      <w:r w:rsidR="00C626A4">
        <w:rPr>
          <w:rFonts w:eastAsia="Times New Roman"/>
        </w:rPr>
        <w:t>Gv</w:t>
      </w:r>
      <w:proofErr w:type="spellEnd"/>
      <w:r w:rsidR="00C626A4">
        <w:rPr>
          <w:rFonts w:eastAsia="Times New Roman"/>
        </w:rPr>
        <w:t xml:space="preserve"> 20,7)</w:t>
      </w:r>
      <w:r w:rsidR="00A93AEF">
        <w:rPr>
          <w:rFonts w:eastAsia="Times New Roman"/>
        </w:rPr>
        <w:t xml:space="preserve">, primo segno che non si era trattato di un furto, ma era accaduto l’impensabile, una nuova vita aveva permesso a Cristo di sottrarsi alla morte e di abbandonare i teli funerari, senza sciogliere l’involucro </w:t>
      </w:r>
      <w:r w:rsidR="00BA1AFD">
        <w:rPr>
          <w:rFonts w:eastAsia="Times New Roman"/>
        </w:rPr>
        <w:t>che lo avvolgeva.</w:t>
      </w:r>
    </w:p>
    <w:p w14:paraId="25D9B5D3" w14:textId="4A48CD1E" w:rsidR="00A93AEF" w:rsidRDefault="00A93AEF" w:rsidP="00566662">
      <w:pPr>
        <w:jc w:val="both"/>
        <w:rPr>
          <w:rFonts w:eastAsia="Times New Roman"/>
        </w:rPr>
      </w:pPr>
      <w:r>
        <w:rPr>
          <w:rFonts w:eastAsia="Times New Roman"/>
        </w:rPr>
        <w:t xml:space="preserve">Maria, come i discepoli, avrà il dono d’incontrare il Risorto, di risentirne la voce, di vedere il suo volto, ora trasfigurato nella gloria, e sarà proprio questo incontro a ridestare la speranza sepolta con il suo Signore nella sera del Venerdì Santo. Così, sempre la Sequenza pasquale mette queste parole sulle labbra di Maria: </w:t>
      </w:r>
      <w:proofErr w:type="gramStart"/>
      <w:r>
        <w:rPr>
          <w:rFonts w:eastAsia="Times New Roman"/>
        </w:rPr>
        <w:t>«</w:t>
      </w:r>
      <w:proofErr w:type="gramEnd"/>
      <w:r>
        <w:rPr>
          <w:rFonts w:eastAsia="Times New Roman"/>
        </w:rPr>
        <w:t>Cristo, mia speranza, è risorto».</w:t>
      </w:r>
    </w:p>
    <w:p w14:paraId="3D3023A0" w14:textId="77777777" w:rsidR="00BA1AFD" w:rsidRDefault="00BA1AFD" w:rsidP="00566662">
      <w:pPr>
        <w:jc w:val="both"/>
        <w:rPr>
          <w:rFonts w:eastAsia="Times New Roman"/>
        </w:rPr>
      </w:pPr>
    </w:p>
    <w:p w14:paraId="76EDB210" w14:textId="524605BE" w:rsidR="00E35BA9" w:rsidRDefault="00A93AEF" w:rsidP="00E35BA9">
      <w:pPr>
        <w:jc w:val="both"/>
        <w:rPr>
          <w:rFonts w:eastAsia="Times New Roman"/>
        </w:rPr>
      </w:pPr>
      <w:r>
        <w:rPr>
          <w:rFonts w:eastAsia="Times New Roman"/>
        </w:rPr>
        <w:t xml:space="preserve">Fratelli e sorelle, anche noi in questa Pasqua 2017, avvertiamo il buio di una notte che ancora si mescola alla luce dell’aurora, e sentiamo vere le parole della Liturgia: </w:t>
      </w:r>
      <w:proofErr w:type="gramStart"/>
      <w:r>
        <w:rPr>
          <w:rFonts w:eastAsia="Times New Roman"/>
        </w:rPr>
        <w:t>«</w:t>
      </w:r>
      <w:proofErr w:type="gramEnd"/>
      <w:r>
        <w:rPr>
          <w:rFonts w:eastAsia="Times New Roman"/>
        </w:rPr>
        <w:t>Morte e Vita si sono affrontate in un prodigioso duello». È stato così nella passione e nella morte di Cristo, e continua a essere così lungo la storia dell’uomo. In questi giorni l</w:t>
      </w:r>
      <w:r w:rsidR="00806479">
        <w:rPr>
          <w:rFonts w:eastAsia="Times New Roman"/>
        </w:rPr>
        <w:t>a morte assume volti diversi</w:t>
      </w:r>
      <w:r w:rsidR="00E35BA9">
        <w:rPr>
          <w:rFonts w:eastAsia="Times New Roman"/>
        </w:rPr>
        <w:t>: ha</w:t>
      </w:r>
      <w:r>
        <w:rPr>
          <w:rFonts w:eastAsia="Times New Roman"/>
        </w:rPr>
        <w:t xml:space="preserve"> il </w:t>
      </w:r>
      <w:proofErr w:type="gramStart"/>
      <w:r>
        <w:rPr>
          <w:rFonts w:eastAsia="Times New Roman"/>
        </w:rPr>
        <w:t>volto</w:t>
      </w:r>
      <w:proofErr w:type="gramEnd"/>
      <w:r>
        <w:rPr>
          <w:rFonts w:eastAsia="Times New Roman"/>
        </w:rPr>
        <w:t xml:space="preserve"> della fame, della povertà e della miseria</w:t>
      </w:r>
      <w:r w:rsidR="00BA1AFD">
        <w:rPr>
          <w:rFonts w:eastAsia="Times New Roman"/>
        </w:rPr>
        <w:t>,</w:t>
      </w:r>
      <w:r>
        <w:rPr>
          <w:rFonts w:eastAsia="Times New Roman"/>
        </w:rPr>
        <w:t xml:space="preserve"> che colpiscono milioni di uomini e donne nel mondo, in una situazione d’</w:t>
      </w:r>
      <w:r w:rsidR="00806479">
        <w:rPr>
          <w:rFonts w:eastAsia="Times New Roman"/>
        </w:rPr>
        <w:t>«</w:t>
      </w:r>
      <w:proofErr w:type="spellStart"/>
      <w:r>
        <w:rPr>
          <w:rFonts w:eastAsia="Times New Roman"/>
        </w:rPr>
        <w:t>inequità</w:t>
      </w:r>
      <w:proofErr w:type="spellEnd"/>
      <w:r w:rsidR="00F90E01">
        <w:rPr>
          <w:rFonts w:eastAsia="Times New Roman"/>
        </w:rPr>
        <w:t>» (</w:t>
      </w:r>
      <w:r w:rsidR="00806479">
        <w:rPr>
          <w:rFonts w:eastAsia="Times New Roman"/>
        </w:rPr>
        <w:t>Francesco)</w:t>
      </w:r>
      <w:r>
        <w:rPr>
          <w:rFonts w:eastAsia="Times New Roman"/>
        </w:rPr>
        <w:t xml:space="preserve"> e d’ingiust</w:t>
      </w:r>
      <w:r w:rsidR="00E35BA9">
        <w:rPr>
          <w:rFonts w:eastAsia="Times New Roman"/>
        </w:rPr>
        <w:t>izia sempre più intollerabile; ha</w:t>
      </w:r>
      <w:r>
        <w:rPr>
          <w:rFonts w:eastAsia="Times New Roman"/>
        </w:rPr>
        <w:t xml:space="preserve"> il volto dei profughi e dei migranti, che si sottopongono a condizioni disumane, pur di affrontare un viaggio</w:t>
      </w:r>
      <w:r w:rsidR="00806479">
        <w:rPr>
          <w:rFonts w:eastAsia="Times New Roman"/>
        </w:rPr>
        <w:t>, e spesso trovano la morte</w:t>
      </w:r>
      <w:r>
        <w:rPr>
          <w:rFonts w:eastAsia="Times New Roman"/>
        </w:rPr>
        <w:t xml:space="preserve">; </w:t>
      </w:r>
      <w:r w:rsidR="00E35BA9">
        <w:rPr>
          <w:rFonts w:eastAsia="Times New Roman"/>
        </w:rPr>
        <w:t>ha</w:t>
      </w:r>
      <w:r>
        <w:rPr>
          <w:rFonts w:eastAsia="Times New Roman"/>
        </w:rPr>
        <w:t xml:space="preserve"> il volto della violenza fondamentalista che si accanisce soprattutto contro i nostri fratelli cristiani, in Egitto, in Iraq, in Nigeria, e che fa vittime innocenti anche nelle strade e nel</w:t>
      </w:r>
      <w:r w:rsidR="00E35BA9">
        <w:rPr>
          <w:rFonts w:eastAsia="Times New Roman"/>
        </w:rPr>
        <w:t>le piazze della nostra Europa; ha</w:t>
      </w:r>
      <w:r>
        <w:rPr>
          <w:rFonts w:eastAsia="Times New Roman"/>
        </w:rPr>
        <w:t xml:space="preserve"> il volto delle guerre insensate, che non risparmiano nemmeno i bambini, le donne, i vecchi, in Siria, nel Congo, in tante n</w:t>
      </w:r>
      <w:r w:rsidR="00E35BA9">
        <w:rPr>
          <w:rFonts w:eastAsia="Times New Roman"/>
        </w:rPr>
        <w:t>azioni dimenticate dell’Africa; ha</w:t>
      </w:r>
      <w:r w:rsidR="00E35BA9">
        <w:rPr>
          <w:rFonts w:eastAsia="Times New Roman"/>
        </w:rPr>
        <w:t xml:space="preserve"> il volto di bambini sfruttati, abusati, abbandonati, costretti a fare i soldati.</w:t>
      </w:r>
    </w:p>
    <w:p w14:paraId="65F1D2A2" w14:textId="2D3EE616" w:rsidR="00A93AEF" w:rsidRDefault="00A93AEF" w:rsidP="00566662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E all’orizzonte sentiamo addensarsi nubi oscure, con </w:t>
      </w:r>
      <w:r w:rsidR="00EC0FD3">
        <w:rPr>
          <w:rFonts w:eastAsia="Times New Roman"/>
        </w:rPr>
        <w:t>“</w:t>
      </w:r>
      <w:r>
        <w:rPr>
          <w:rFonts w:eastAsia="Times New Roman"/>
        </w:rPr>
        <w:t>potenti</w:t>
      </w:r>
      <w:r w:rsidR="00EC0FD3">
        <w:rPr>
          <w:rFonts w:eastAsia="Times New Roman"/>
        </w:rPr>
        <w:t>”</w:t>
      </w:r>
      <w:r>
        <w:rPr>
          <w:rFonts w:eastAsia="Times New Roman"/>
        </w:rPr>
        <w:t xml:space="preserve"> irresponsabili che giocano a fare la guerra, </w:t>
      </w:r>
      <w:r w:rsidR="00EC0FD3">
        <w:rPr>
          <w:rFonts w:eastAsia="Times New Roman"/>
        </w:rPr>
        <w:t xml:space="preserve">che </w:t>
      </w:r>
      <w:proofErr w:type="gramStart"/>
      <w:r>
        <w:rPr>
          <w:rFonts w:eastAsia="Times New Roman"/>
        </w:rPr>
        <w:t>giocano</w:t>
      </w:r>
      <w:proofErr w:type="gramEnd"/>
      <w:r>
        <w:rPr>
          <w:rFonts w:eastAsia="Times New Roman"/>
        </w:rPr>
        <w:t xml:space="preserve"> con il fuoco! </w:t>
      </w:r>
      <w:proofErr w:type="gramStart"/>
      <w:r>
        <w:rPr>
          <w:rFonts w:eastAsia="Times New Roman"/>
        </w:rPr>
        <w:t>Ma</w:t>
      </w:r>
      <w:proofErr w:type="gramEnd"/>
      <w:r>
        <w:rPr>
          <w:rFonts w:eastAsia="Times New Roman"/>
        </w:rPr>
        <w:t xml:space="preserve"> la morte ha </w:t>
      </w:r>
      <w:r w:rsidR="006765B4">
        <w:rPr>
          <w:rFonts w:eastAsia="Times New Roman"/>
        </w:rPr>
        <w:t xml:space="preserve">altri </w:t>
      </w:r>
      <w:r>
        <w:rPr>
          <w:rFonts w:eastAsia="Times New Roman"/>
        </w:rPr>
        <w:t xml:space="preserve">volti, </w:t>
      </w:r>
      <w:r w:rsidR="006765B4">
        <w:rPr>
          <w:rFonts w:eastAsia="Times New Roman"/>
        </w:rPr>
        <w:t>più nascosti, o più tollerati e giustificati, nella nostra cultura così povera di ragioni gr</w:t>
      </w:r>
      <w:r w:rsidR="00E35BA9">
        <w:rPr>
          <w:rFonts w:eastAsia="Times New Roman"/>
        </w:rPr>
        <w:t>andi per vivere e per sperare: ha</w:t>
      </w:r>
      <w:r w:rsidR="006765B4">
        <w:rPr>
          <w:rFonts w:eastAsia="Times New Roman"/>
        </w:rPr>
        <w:t xml:space="preserve"> il volto dei milioni di bambini che non sono nati, perché privati dell</w:t>
      </w:r>
      <w:r w:rsidR="00E35BA9">
        <w:rPr>
          <w:rFonts w:eastAsia="Times New Roman"/>
        </w:rPr>
        <w:t>a loro vita ancora nel grembo; ha</w:t>
      </w:r>
      <w:r w:rsidR="006765B4">
        <w:rPr>
          <w:rFonts w:eastAsia="Times New Roman"/>
        </w:rPr>
        <w:t xml:space="preserve"> il volto di malati che, schiacciati dalla sofferenza e dalla disperazione, scelgono di farsi togliere una vita, divenuta per loro int</w:t>
      </w:r>
      <w:r w:rsidR="00E35BA9">
        <w:rPr>
          <w:rFonts w:eastAsia="Times New Roman"/>
        </w:rPr>
        <w:t>ollerabile, senza significato; ha</w:t>
      </w:r>
      <w:r w:rsidR="006765B4">
        <w:rPr>
          <w:rFonts w:eastAsia="Times New Roman"/>
        </w:rPr>
        <w:t xml:space="preserve"> il volto di donne, spesso povere, che per soldi prestano il loro grembo per ospitare una creatura che</w:t>
      </w:r>
      <w:r w:rsidR="00E35BA9">
        <w:rPr>
          <w:rFonts w:eastAsia="Times New Roman"/>
        </w:rPr>
        <w:t xml:space="preserve"> poi dovranno cedere ad altri; ha</w:t>
      </w:r>
      <w:bookmarkStart w:id="0" w:name="_GoBack"/>
      <w:bookmarkEnd w:id="0"/>
      <w:r w:rsidR="006765B4">
        <w:rPr>
          <w:rFonts w:eastAsia="Times New Roman"/>
        </w:rPr>
        <w:t xml:space="preserve"> il volto di giovani e adolescenti che buttano via la loro esistenza, nelle notti di un divertimento artificiale, nell’alcool, nella droga, in una sessualità sempre più banale, svuotata </w:t>
      </w:r>
      <w:r w:rsidR="00BA1AFD">
        <w:rPr>
          <w:rFonts w:eastAsia="Times New Roman"/>
        </w:rPr>
        <w:t>di tenerezza, talvolta viol</w:t>
      </w:r>
      <w:r w:rsidR="00E35BA9">
        <w:rPr>
          <w:rFonts w:eastAsia="Times New Roman"/>
        </w:rPr>
        <w:t>enta.</w:t>
      </w:r>
    </w:p>
    <w:p w14:paraId="1C872C5A" w14:textId="440EDAD3" w:rsidR="00EC0FD3" w:rsidRDefault="006765B4" w:rsidP="00566662">
      <w:pPr>
        <w:jc w:val="both"/>
        <w:rPr>
          <w:rFonts w:eastAsia="Times New Roman"/>
        </w:rPr>
      </w:pPr>
      <w:r>
        <w:rPr>
          <w:rFonts w:eastAsia="Times New Roman"/>
        </w:rPr>
        <w:t xml:space="preserve">Sì, carissimi fratelli e sorelle, c’è un duello drammatico tra la morte e la vita, tra il bene e il male, tra la speranza e il nulla, e a volte </w:t>
      </w:r>
      <w:proofErr w:type="gramStart"/>
      <w:r>
        <w:rPr>
          <w:rFonts w:eastAsia="Times New Roman"/>
        </w:rPr>
        <w:t>abbiamo</w:t>
      </w:r>
      <w:proofErr w:type="gramEnd"/>
      <w:r>
        <w:rPr>
          <w:rFonts w:eastAsia="Times New Roman"/>
        </w:rPr>
        <w:t xml:space="preserve"> l’impressione che la morte sia più forte, che il male</w:t>
      </w:r>
      <w:r w:rsidR="00EC0FD3">
        <w:rPr>
          <w:rFonts w:eastAsia="Times New Roman"/>
        </w:rPr>
        <w:t xml:space="preserve"> faccia più impressione e presa.</w:t>
      </w:r>
      <w:r w:rsidR="00BA1AFD">
        <w:rPr>
          <w:rFonts w:eastAsia="Times New Roman"/>
        </w:rPr>
        <w:t xml:space="preserve"> </w:t>
      </w:r>
      <w:r w:rsidR="00EC0FD3">
        <w:rPr>
          <w:rFonts w:eastAsia="Times New Roman"/>
        </w:rPr>
        <w:t xml:space="preserve">Eppure, proprio la risurrezione di Gesù irrompe come una luce che nessuna tenebra può soffocare: </w:t>
      </w:r>
      <w:proofErr w:type="gramStart"/>
      <w:r w:rsidR="00EC0FD3">
        <w:rPr>
          <w:rFonts w:eastAsia="Times New Roman"/>
        </w:rPr>
        <w:t>«</w:t>
      </w:r>
      <w:proofErr w:type="gramEnd"/>
      <w:r w:rsidR="00EC0FD3">
        <w:rPr>
          <w:rFonts w:eastAsia="Times New Roman"/>
        </w:rPr>
        <w:t xml:space="preserve">Il Signore della vita era morto; ma ora, vivo, trionfa». Tutto sembrava finito e concluso nel silenzio di quella tomba, e invece, Cristo, attraversando fino in fondo il buio della sofferenza e della morte, </w:t>
      </w:r>
      <w:r w:rsidR="00F90E01">
        <w:rPr>
          <w:rFonts w:eastAsia="Times New Roman"/>
        </w:rPr>
        <w:t>ha aperto un varco alla Vita, ha spalancato per tutti noi la via alla risurrezione!</w:t>
      </w:r>
    </w:p>
    <w:p w14:paraId="2408545F" w14:textId="3DF28CDB" w:rsidR="00F90E01" w:rsidRDefault="00F90E01" w:rsidP="00566662">
      <w:pPr>
        <w:jc w:val="both"/>
        <w:rPr>
          <w:rFonts w:eastAsia="Times New Roman"/>
        </w:rPr>
      </w:pPr>
      <w:r>
        <w:rPr>
          <w:rFonts w:eastAsia="Times New Roman"/>
        </w:rPr>
        <w:t>È Lui, il Signore riso</w:t>
      </w:r>
      <w:r w:rsidR="00BA1AFD">
        <w:rPr>
          <w:rFonts w:eastAsia="Times New Roman"/>
        </w:rPr>
        <w:t xml:space="preserve">rto e vivo, la nostra speranza, </w:t>
      </w:r>
      <w:r>
        <w:rPr>
          <w:rFonts w:eastAsia="Times New Roman"/>
        </w:rPr>
        <w:t xml:space="preserve">più forte di ogni sconfitta, e davvero in Lui tutto può cambiare, la sua risurrezione afferma una positività irresistibile dentro la vita: </w:t>
      </w:r>
      <w:proofErr w:type="gramStart"/>
      <w:r>
        <w:rPr>
          <w:rFonts w:eastAsia="Times New Roman"/>
        </w:rPr>
        <w:t>«</w:t>
      </w:r>
      <w:proofErr w:type="gramEnd"/>
      <w:r>
        <w:rPr>
          <w:rFonts w:eastAsia="Times New Roman"/>
        </w:rPr>
        <w:t>Con Gesù ogni nostra oscurità può essere trasformata in luce, ogni sconfitta in vittoria, ogni delusione in speranza» (Francesco).</w:t>
      </w:r>
    </w:p>
    <w:p w14:paraId="7C89E760" w14:textId="77777777" w:rsidR="00F90E01" w:rsidRDefault="00F90E01" w:rsidP="00566662">
      <w:pPr>
        <w:jc w:val="both"/>
        <w:rPr>
          <w:rFonts w:eastAsia="Times New Roman"/>
        </w:rPr>
      </w:pPr>
    </w:p>
    <w:p w14:paraId="517E4CF4" w14:textId="6025D626" w:rsidR="00F90E01" w:rsidRDefault="00F90E01" w:rsidP="00566662">
      <w:pPr>
        <w:jc w:val="both"/>
        <w:rPr>
          <w:rFonts w:eastAsia="Times New Roman"/>
        </w:rPr>
      </w:pPr>
      <w:r>
        <w:rPr>
          <w:rFonts w:eastAsia="Times New Roman"/>
        </w:rPr>
        <w:t xml:space="preserve">Carissimi amici, per non perdere la speranza, perché in noi </w:t>
      </w:r>
      <w:r w:rsidR="00BA1AFD">
        <w:rPr>
          <w:rFonts w:eastAsia="Times New Roman"/>
        </w:rPr>
        <w:t>cresca</w:t>
      </w:r>
      <w:r>
        <w:rPr>
          <w:rFonts w:eastAsia="Times New Roman"/>
        </w:rPr>
        <w:t xml:space="preserve"> ogni giorno la lieta certezza di Cristo risorto, </w:t>
      </w:r>
      <w:proofErr w:type="gramStart"/>
      <w:r>
        <w:rPr>
          <w:rFonts w:eastAsia="Times New Roman"/>
        </w:rPr>
        <w:t>occorre</w:t>
      </w:r>
      <w:proofErr w:type="gramEnd"/>
      <w:r>
        <w:rPr>
          <w:rFonts w:eastAsia="Times New Roman"/>
        </w:rPr>
        <w:t xml:space="preserve"> poter incontrare e riconoscere dei segni di risurrezione, qui e ora, perché il Signore si manifesta come il Vivente attraverso l’esistenza cambiata di uomini e donne, di fratelli e sorelle che diventano testimoni di un’umanità più bella, più vera, più lieta. Che dono, anche nella mia vita di Vescovo, quando mi accade d’incontrare storie e volti dove s’intravede già l’albore della risurrezione, storie e volti che non sarebbero così, se Cristo fosse semplicemente un grande maestro ora passato, defunto, scomparso nella polvere di un sepolcro!</w:t>
      </w:r>
    </w:p>
    <w:p w14:paraId="6A9C6F34" w14:textId="20B08218" w:rsidR="00976689" w:rsidRDefault="00BA1AFD" w:rsidP="00566662">
      <w:pPr>
        <w:jc w:val="both"/>
        <w:rPr>
          <w:rFonts w:eastAsia="Times New Roman"/>
        </w:rPr>
      </w:pPr>
      <w:r>
        <w:rPr>
          <w:rFonts w:eastAsia="Times New Roman"/>
        </w:rPr>
        <w:t>Apriamo</w:t>
      </w:r>
      <w:r w:rsidR="00976689">
        <w:rPr>
          <w:rFonts w:eastAsia="Times New Roman"/>
        </w:rPr>
        <w:t xml:space="preserve"> allora gli occhi e il cuore, come ha fatto quella mattina il discepolo amato: entrato nella tomba, ha guardato bene i segni che il Risorto aveva lasciato nei suoi teli funerari abbandonati e composti, e così Giovanni </w:t>
      </w:r>
      <w:proofErr w:type="gramStart"/>
      <w:r w:rsidR="00976689">
        <w:rPr>
          <w:rFonts w:eastAsia="Times New Roman"/>
        </w:rPr>
        <w:t>«</w:t>
      </w:r>
      <w:proofErr w:type="gramEnd"/>
      <w:r w:rsidR="00976689">
        <w:rPr>
          <w:rFonts w:eastAsia="Times New Roman"/>
        </w:rPr>
        <w:t>vide e credette» (</w:t>
      </w:r>
      <w:proofErr w:type="spellStart"/>
      <w:r w:rsidR="00976689">
        <w:rPr>
          <w:rFonts w:eastAsia="Times New Roman"/>
        </w:rPr>
        <w:t>Gv</w:t>
      </w:r>
      <w:proofErr w:type="spellEnd"/>
      <w:r w:rsidR="00976689">
        <w:rPr>
          <w:rFonts w:eastAsia="Times New Roman"/>
        </w:rPr>
        <w:t xml:space="preserve"> 20,9), con l’intuizione di chi ama.</w:t>
      </w:r>
    </w:p>
    <w:p w14:paraId="4D6517BD" w14:textId="0BEC2108" w:rsidR="00976689" w:rsidRDefault="00976689" w:rsidP="00566662">
      <w:pPr>
        <w:jc w:val="both"/>
        <w:rPr>
          <w:rFonts w:eastAsia="Times New Roman"/>
        </w:rPr>
      </w:pPr>
      <w:r>
        <w:rPr>
          <w:rFonts w:eastAsia="Times New Roman"/>
        </w:rPr>
        <w:t xml:space="preserve">E i testimoni, grazie a Dio, non mancano nei nostri tempi, possono essere testimoni semplici, tra noi, nelle nostre comunità, nelle nostre case, e possono essere testimoni grandi, posti sul candelabro davanti a tutti: quanti santi il Signore ci ha donato, vissuti in anni recenti, in situazioni molto varie, come luci di speranza da guardare. Tra queste luci, tra questi testimoni, io vorrei ricordare i Papi che si sono succeduti nel Novecento e ora in questo inizio del terzo millennio: molti di loro sono già </w:t>
      </w:r>
      <w:r w:rsidR="00BA1AFD">
        <w:rPr>
          <w:rFonts w:eastAsia="Times New Roman"/>
        </w:rPr>
        <w:t>venerati come beati o santi (</w:t>
      </w:r>
      <w:proofErr w:type="gramStart"/>
      <w:r w:rsidR="00BA1AFD">
        <w:rPr>
          <w:rFonts w:eastAsia="Times New Roman"/>
        </w:rPr>
        <w:t>beato Paolo VI</w:t>
      </w:r>
      <w:proofErr w:type="gramEnd"/>
      <w:r w:rsidR="00BA1AFD">
        <w:rPr>
          <w:rFonts w:eastAsia="Times New Roman"/>
        </w:rPr>
        <w:t xml:space="preserve">, </w:t>
      </w:r>
      <w:r w:rsidR="00432A62">
        <w:rPr>
          <w:rFonts w:eastAsia="Times New Roman"/>
        </w:rPr>
        <w:t xml:space="preserve">san Pio X, </w:t>
      </w:r>
      <w:r w:rsidR="00BA1AFD">
        <w:rPr>
          <w:rFonts w:eastAsia="Times New Roman"/>
        </w:rPr>
        <w:t>san Giovanni XXIII, s</w:t>
      </w:r>
      <w:r>
        <w:rPr>
          <w:rFonts w:eastAsia="Times New Roman"/>
        </w:rPr>
        <w:t>an Giovanni Paolo II), altri sono in cammino verso la canonizzazione (i Servi di Dio Pio XII e Giovanni Paolo I). Oggi vorrei con voi ringraziare il Signore per il dono dei due testimoni, che stanno davanti a noi, e che in modo diverso, servono la Chiesa</w:t>
      </w:r>
      <w:r w:rsidR="00BA1AFD">
        <w:rPr>
          <w:rFonts w:eastAsia="Times New Roman"/>
        </w:rPr>
        <w:t xml:space="preserve"> in questi anni</w:t>
      </w:r>
      <w:r>
        <w:rPr>
          <w:rFonts w:eastAsia="Times New Roman"/>
        </w:rPr>
        <w:t>: il Papa emerito Benedetto XVI, che proprio oggi compie novant’anni – lo ricordiamo con affetto e gratitudine – un uomo mite e saggio, umile o</w:t>
      </w:r>
      <w:r w:rsidR="00BA1AFD">
        <w:rPr>
          <w:rFonts w:eastAsia="Times New Roman"/>
        </w:rPr>
        <w:t>peraio nella vigna del Signore, e</w:t>
      </w:r>
      <w:r>
        <w:rPr>
          <w:rFonts w:eastAsia="Times New Roman"/>
        </w:rPr>
        <w:t xml:space="preserve"> Papa Francesco, un uomo innamorato di Cristo, capace di testimoniare, con forme originali, la gioia del Vangelo.</w:t>
      </w:r>
    </w:p>
    <w:p w14:paraId="0347C985" w14:textId="77777777" w:rsidR="00976689" w:rsidRDefault="00976689" w:rsidP="00566662">
      <w:pPr>
        <w:jc w:val="both"/>
        <w:rPr>
          <w:rFonts w:eastAsia="Times New Roman"/>
        </w:rPr>
      </w:pPr>
    </w:p>
    <w:p w14:paraId="740A9BC6" w14:textId="5D17789E" w:rsidR="00976689" w:rsidRDefault="00976689" w:rsidP="00566662">
      <w:pPr>
        <w:jc w:val="both"/>
      </w:pPr>
      <w:r>
        <w:rPr>
          <w:rFonts w:eastAsia="Times New Roman"/>
        </w:rPr>
        <w:t>Guardando questi testimoni, ritroviamo la luce della speranza, accettiamo di stare con Cristo, dalla parte della vita e del bene, e chiediamo allo Spirito di essere anche noi testimoni della risurrezione. Amen!</w:t>
      </w:r>
    </w:p>
    <w:sectPr w:rsidR="00976689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DB"/>
    <w:rsid w:val="00432A62"/>
    <w:rsid w:val="00566662"/>
    <w:rsid w:val="006755AC"/>
    <w:rsid w:val="006765B4"/>
    <w:rsid w:val="00691396"/>
    <w:rsid w:val="006C4FEB"/>
    <w:rsid w:val="00806479"/>
    <w:rsid w:val="008B499A"/>
    <w:rsid w:val="00976689"/>
    <w:rsid w:val="009C77DB"/>
    <w:rsid w:val="00A93AEF"/>
    <w:rsid w:val="00BA1AFD"/>
    <w:rsid w:val="00C626A4"/>
    <w:rsid w:val="00E35BA9"/>
    <w:rsid w:val="00EC0FD3"/>
    <w:rsid w:val="00F46B18"/>
    <w:rsid w:val="00F75CE7"/>
    <w:rsid w:val="00F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200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7D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7D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1265</Words>
  <Characters>7217</Characters>
  <Application>Microsoft Macintosh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16</cp:revision>
  <dcterms:created xsi:type="dcterms:W3CDTF">2017-04-15T08:36:00Z</dcterms:created>
  <dcterms:modified xsi:type="dcterms:W3CDTF">2017-04-15T13:39:00Z</dcterms:modified>
</cp:coreProperties>
</file>