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DC5A" w14:textId="06DD72B6" w:rsidR="007B5CB9" w:rsidRDefault="00FE1377" w:rsidP="00FE13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Giornata Mondiale del Malato</w:t>
      </w:r>
    </w:p>
    <w:p w14:paraId="56A1D026" w14:textId="189039F4" w:rsidR="00FE1377" w:rsidRDefault="00FE1377" w:rsidP="00FE13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Michele – Belgioioso – mercoledì 11 febbraio 2026</w:t>
      </w:r>
    </w:p>
    <w:p w14:paraId="16DF3FE2" w14:textId="77777777" w:rsidR="00FE1377" w:rsidRDefault="00FE1377" w:rsidP="00FE1377">
      <w:pPr>
        <w:jc w:val="center"/>
        <w:rPr>
          <w:b/>
          <w:bCs/>
          <w:sz w:val="28"/>
          <w:szCs w:val="28"/>
        </w:rPr>
      </w:pPr>
    </w:p>
    <w:p w14:paraId="2DE0521C" w14:textId="77777777" w:rsidR="00FE1377" w:rsidRDefault="00FE1377" w:rsidP="00FE1377">
      <w:pPr>
        <w:jc w:val="center"/>
        <w:rPr>
          <w:b/>
          <w:bCs/>
          <w:sz w:val="28"/>
          <w:szCs w:val="28"/>
        </w:rPr>
      </w:pPr>
    </w:p>
    <w:p w14:paraId="455B1DA9" w14:textId="105AB1F2" w:rsidR="00FE1377" w:rsidRPr="00FD25FC" w:rsidRDefault="007312CF" w:rsidP="00FE1377">
      <w:r w:rsidRPr="00FD25FC">
        <w:t xml:space="preserve">Carissimi fratelli e sorelle, </w:t>
      </w:r>
    </w:p>
    <w:p w14:paraId="02957E04" w14:textId="53B9815E" w:rsidR="007312CF" w:rsidRPr="00FD25FC" w:rsidRDefault="005D1555" w:rsidP="00FE1377">
      <w:r w:rsidRPr="00FD25FC">
        <w:t xml:space="preserve">In questa memoria della prima apparizione della Bella Signore alla grotta di </w:t>
      </w:r>
      <w:r w:rsidRPr="00FD25FC">
        <w:rPr>
          <w:i/>
          <w:iCs/>
        </w:rPr>
        <w:t>Massabielle</w:t>
      </w:r>
      <w:r w:rsidRPr="00FD25FC">
        <w:t>, celebriamo la 34° Giornata Mondiale del Malato, istituita da San Giovanni Paolo II il 13 maggio 1992</w:t>
      </w:r>
      <w:r w:rsidR="009D6389" w:rsidRPr="00FD25FC">
        <w:t xml:space="preserve"> </w:t>
      </w:r>
      <w:r w:rsidRPr="00FD25FC">
        <w:t>e celebrata la prima volta l’11 febbraio 1993.</w:t>
      </w:r>
    </w:p>
    <w:p w14:paraId="6FDA748C" w14:textId="468E0DCF" w:rsidR="005D1555" w:rsidRPr="00FD25FC" w:rsidRDefault="005D1555" w:rsidP="00FE1377">
      <w:r w:rsidRPr="00FD25FC">
        <w:t xml:space="preserve">La scelta </w:t>
      </w:r>
      <w:r w:rsidR="009D6389" w:rsidRPr="00FD25FC">
        <w:t>della data</w:t>
      </w:r>
      <w:r w:rsidRPr="00FD25FC">
        <w:t xml:space="preserve"> non è casuale perché Lourdes è diventata una cittadella del dolore e dell’amore</w:t>
      </w:r>
      <w:r w:rsidR="009D6389" w:rsidRPr="00FD25FC">
        <w:t xml:space="preserve">, dove </w:t>
      </w:r>
      <w:r w:rsidRPr="00FD25FC">
        <w:t>la Vergine Santa si fa teneramente presente come madre che consola</w:t>
      </w:r>
      <w:r w:rsidR="009D6389" w:rsidRPr="00FD25FC">
        <w:t xml:space="preserve"> </w:t>
      </w:r>
      <w:r w:rsidRPr="00FD25FC">
        <w:t xml:space="preserve">e che rianima la speranza. Quanti pellegrini, quanti malati hanno trovato e trovano sulle rive del </w:t>
      </w:r>
      <w:proofErr w:type="spellStart"/>
      <w:r w:rsidRPr="00FD25FC">
        <w:rPr>
          <w:i/>
          <w:iCs/>
        </w:rPr>
        <w:t>Gave</w:t>
      </w:r>
      <w:proofErr w:type="spellEnd"/>
      <w:r w:rsidRPr="00FD25FC">
        <w:t xml:space="preserve">, sotto lo sguardo della </w:t>
      </w:r>
      <w:r w:rsidR="009D6389" w:rsidRPr="00FD25FC">
        <w:t>Madonna</w:t>
      </w:r>
      <w:r w:rsidRPr="00FD25FC">
        <w:t>, il dono di accettare le loro prove e le loro sofferenze con uno sguardo nuovo: uno sguardo pasquale che impara a vivere tutto nella luce della croce e della risurrezione di Cristo!</w:t>
      </w:r>
    </w:p>
    <w:p w14:paraId="6FBAA06C" w14:textId="3AAA06B4" w:rsidR="005D1555" w:rsidRPr="00FD25FC" w:rsidRDefault="0017464E" w:rsidP="00FE1377">
      <w:r w:rsidRPr="00FD25FC">
        <w:t xml:space="preserve">Se a Cana, secondo il racconto dell’evangelista Giovanni, la madre di Gesù ha avuto occhi e cuore per </w:t>
      </w:r>
      <w:r w:rsidR="009D6389" w:rsidRPr="00FD25FC">
        <w:t>la</w:t>
      </w:r>
      <w:r w:rsidRPr="00FD25FC">
        <w:t xml:space="preserve"> coppia di giovani sposi, che rischiavano di restare senza il vino della festa durante il banchetto di nozze, </w:t>
      </w:r>
      <w:r w:rsidR="009D6389" w:rsidRPr="00FD25FC">
        <w:t>certamente</w:t>
      </w:r>
      <w:r w:rsidRPr="00FD25FC">
        <w:t xml:space="preserve"> la madre ha occhi e cuore ancora più attenti verso coloro che sono nel dolore, che portano la croce di una lunga malattia o di una condizione invalidant</w:t>
      </w:r>
      <w:r w:rsidR="009D6389" w:rsidRPr="00FD25FC">
        <w:t>e</w:t>
      </w:r>
      <w:r w:rsidRPr="00FD25FC">
        <w:t>, che attraversano tempi di buio nell’anima, per coloro che vivono nel peccato, lontani da Dio, nel vuoto e nella solitudine del cuore.</w:t>
      </w:r>
    </w:p>
    <w:p w14:paraId="570F1035" w14:textId="27D001D5" w:rsidR="0017464E" w:rsidRPr="00FD25FC" w:rsidRDefault="0017464E" w:rsidP="00FE1377">
      <w:r w:rsidRPr="00FD25FC">
        <w:t xml:space="preserve">Ecco, a Cana Maria si è fatta umile e discreta mediatrice, sollecitando l’intervento del Figlio: </w:t>
      </w:r>
      <w:r w:rsidR="00F71073" w:rsidRPr="00FD25FC">
        <w:t>«Non hanno vino» (</w:t>
      </w:r>
      <w:proofErr w:type="spellStart"/>
      <w:r w:rsidR="00F71073" w:rsidRPr="00FD25FC">
        <w:t>Gv</w:t>
      </w:r>
      <w:proofErr w:type="spellEnd"/>
      <w:r w:rsidR="00F71073" w:rsidRPr="00FD25FC">
        <w:t xml:space="preserve"> 2,3). E ai servi ha rivolto un invito semplice, esprimendo una totale fiducia in Gesù e invitando i servi a fidarsi anche loro, in un atto di piena obbedienza: «Qualsiasi cosa vi dica, fatela» (</w:t>
      </w:r>
      <w:proofErr w:type="spellStart"/>
      <w:r w:rsidR="00F71073" w:rsidRPr="00FD25FC">
        <w:t>Gv</w:t>
      </w:r>
      <w:proofErr w:type="spellEnd"/>
      <w:r w:rsidR="00F71073" w:rsidRPr="00FD25FC">
        <w:t xml:space="preserve"> 2,4).</w:t>
      </w:r>
    </w:p>
    <w:p w14:paraId="603E7ECC" w14:textId="54219EC8" w:rsidR="00F71073" w:rsidRPr="00FD25FC" w:rsidRDefault="00F71073" w:rsidP="00FE1377">
      <w:r w:rsidRPr="00FD25FC">
        <w:t>Sì, la madre guarda al Figlio e invita tutti a fidarsi di Gesù, anche quando sembra non ascoltare il grido del nostro cuore, anche quando ci chiede di attraversare valli oscure e di unirci alla sua sofferenza redentrice, a seguirlo, portando dietro lui la nostra croce e sperimentando come lui la porta con noi.</w:t>
      </w:r>
    </w:p>
    <w:p w14:paraId="15896176" w14:textId="77777777" w:rsidR="00F71073" w:rsidRPr="00FD25FC" w:rsidRDefault="00F71073" w:rsidP="00FE1377"/>
    <w:p w14:paraId="2C15A58C" w14:textId="34F39238" w:rsidR="00F71073" w:rsidRPr="00FD25FC" w:rsidRDefault="00F71073" w:rsidP="00FE1377">
      <w:r w:rsidRPr="00FD25FC">
        <w:t>Così, fratelli e sorelle, Maria a Cana, come a Lourdes, si mostra madre piena di compassione e ci conduce a scoprire nel volto del suo Figlio crocifisso la compassione stessa di Dio. “Compassione” significa “patire insieme, saper portare la sofferenza dell’altro” ed è ciò che Cristo ha fatto, condividendo nella sua passione di dolore e d’amore l’esperienza dell’umano soffrire, nel corpo, nell’anima, nello spirito</w:t>
      </w:r>
      <w:r w:rsidR="007F4A92" w:rsidRPr="00FD25FC">
        <w:t>. Anzi, tutta la vita pubblica del Signore è stata animata da una profonda compassione per i poveri, i malati, i piccoli, i lebbrosi, i peccatori, e i gesti di guarigione, di cui sono pieni i vangeli, prima che essere gesti di potenza divina, sono segni: segni del Regno che si fa vicino, segni che preannunziano la futura e definitiva liberazione dal male, dalla sofferenza e dalla morte, che si compirà quando il Signore tornerà nella sua gloria e trasfigurerà il cosmo intero, facendo risorgere i morti e donando la pienezza della vita ai nostri corpi mortali, segnati e feriti dalle malattie, dall’invecchiamento, dalla morte.</w:t>
      </w:r>
    </w:p>
    <w:p w14:paraId="1FC61726" w14:textId="79C5185C" w:rsidR="00571C2F" w:rsidRPr="00FD25FC" w:rsidRDefault="00571C2F" w:rsidP="00571C2F">
      <w:r w:rsidRPr="00FD25FC">
        <w:t xml:space="preserve">Maria, prima discepola del Signore, ha imparato da lui a essere madre di compassione e così si è manifestata alla giovane </w:t>
      </w:r>
      <w:r w:rsidRPr="00FD25FC">
        <w:rPr>
          <w:i/>
          <w:iCs/>
        </w:rPr>
        <w:t>Bernadette</w:t>
      </w:r>
      <w:r w:rsidRPr="00FD25FC">
        <w:t>, chiamandola a percorrere la stessa strada: la strada dell’amore che cura e serve, la strada del dolore, assunto e vissuto con Cristo per la conversione «</w:t>
      </w:r>
      <w:r w:rsidR="00844F61" w:rsidRPr="00FD25FC">
        <w:t>de</w:t>
      </w:r>
      <w:r w:rsidRPr="00FD25FC">
        <w:t xml:space="preserve">i poveri peccatori», come amava chiamarli </w:t>
      </w:r>
      <w:r w:rsidRPr="00FD25FC">
        <w:rPr>
          <w:i/>
          <w:iCs/>
        </w:rPr>
        <w:t>Bernadette</w:t>
      </w:r>
      <w:r w:rsidRPr="00FD25FC">
        <w:t>.</w:t>
      </w:r>
    </w:p>
    <w:p w14:paraId="50999356" w14:textId="3A27D5ED" w:rsidR="00CA49C8" w:rsidRPr="00FD25FC" w:rsidRDefault="00CA49C8" w:rsidP="00571C2F">
      <w:r w:rsidRPr="00FD25FC">
        <w:t xml:space="preserve">Divenuta suor </w:t>
      </w:r>
      <w:r w:rsidRPr="00FD25FC">
        <w:rPr>
          <w:i/>
          <w:iCs/>
        </w:rPr>
        <w:t>Marie Bernarde</w:t>
      </w:r>
      <w:r w:rsidRPr="00FD25FC">
        <w:t xml:space="preserve">, nel convento di Nevers, dove visse dal 1860 fino alla morte, a soli trentacinque anni nel 1879, </w:t>
      </w:r>
      <w:r w:rsidR="003F6896" w:rsidRPr="00FD25FC">
        <w:t xml:space="preserve">poco considerata dalla superiora e, in parte, incompresa da lei, </w:t>
      </w:r>
      <w:r w:rsidR="0047311B" w:rsidRPr="00FD25FC">
        <w:t>vivrà il suo cammino di “compassione” nella preghiera incessante per i peccatori, come infermiera e, alla fine, come malata, consumata dalle sofferenze, eppure sempre lieta nell’offerta a Dio.</w:t>
      </w:r>
    </w:p>
    <w:p w14:paraId="13BE74D2" w14:textId="6C1C0A2A" w:rsidR="0047311B" w:rsidRPr="00FD25FC" w:rsidRDefault="0047311B" w:rsidP="00571C2F">
      <w:r w:rsidRPr="00FD25FC">
        <w:t>La si tratterrà nella Casa Madre mentre lei aspirava a poter accudire i malati. Nel giorno della professione, per lei non è prevista nessuna occupazione: allora il Vescovo le assegnerà «l’incarico di pregare». «Pregare per i peccatori» aveva detto la Signora, e lei sarà fedele al messaggio</w:t>
      </w:r>
      <w:r w:rsidR="00DE6BCD" w:rsidRPr="00FD25FC">
        <w:t xml:space="preserve">. </w:t>
      </w:r>
      <w:r w:rsidRPr="00FD25FC">
        <w:t xml:space="preserve">Dopo essere stata aiuto infermiera, pian piano entra nella realtà di malata. Ne farà «la sua occupazione», accettando </w:t>
      </w:r>
      <w:r w:rsidRPr="00FD25FC">
        <w:lastRenderedPageBreak/>
        <w:t>tutte le croci, per i peccatori, in un atto di amore perfetto: «Dopo tutto, sono fratelli nostri». Durante le lunghe notti insonni, unendosi alle messe che vengono celebrate in tutto il mondo, lei si offre come «crocifissa vivente» nell’immenso combattimento delle tenebre e della luce, associata, con Maria, al mistero della Redenzione, con gli occhi fissi sul crocifisso: «qui attingo la mia forza».</w:t>
      </w:r>
    </w:p>
    <w:p w14:paraId="235FE602" w14:textId="77777777" w:rsidR="0047311B" w:rsidRPr="00FD25FC" w:rsidRDefault="0047311B" w:rsidP="00571C2F"/>
    <w:p w14:paraId="2A5F6CD4" w14:textId="5694FD0C" w:rsidR="00160202" w:rsidRPr="00FD25FC" w:rsidRDefault="0047311B" w:rsidP="00160202">
      <w:r w:rsidRPr="00FD25FC">
        <w:t xml:space="preserve">Carissimi fratelli e sorelle, anche noi siamo chiamati a vivere il dono della compassione: a questo </w:t>
      </w:r>
      <w:r w:rsidR="00160202" w:rsidRPr="00FD25FC">
        <w:t>ci invita</w:t>
      </w:r>
      <w:r w:rsidRPr="00FD25FC">
        <w:t xml:space="preserve"> il Santo Padre con il messaggio che ha scritto per questa Giornata dal titolo </w:t>
      </w:r>
      <w:r w:rsidR="00160202" w:rsidRPr="00FD25FC">
        <w:rPr>
          <w:i/>
          <w:iCs/>
        </w:rPr>
        <w:t>La compassione del samaritano: amare portando il dolore dell’altro</w:t>
      </w:r>
      <w:r w:rsidR="00160202" w:rsidRPr="00FD25FC">
        <w:t>. Sì, siamo chiamati, sulle orme di Gesù e di Maria, a vivere la compassione, come ha fatto il samaritano della celebre parabola, a farci carico concretamente delle sofferenze e dei bisogni dei fratelli e delle sorelle provati dalla vita. Leone XIV mette in evidenza che cosa significa realmente avere compassione e come questa sia la prima e fondamentale risposta che possiamo dare a chi soffre: «Avere compassione implica un’emozione profonda, che spinge all’azione. È un sentimento che sgorga da dentro e porta all’impegno verso la sofferenza altrui. In questa parabola, la compassione è il tratto distintivo dell’amore attivo. Non è teorica né sentimentale, si traduce in gesti concreti: il samaritano </w:t>
      </w:r>
      <w:r w:rsidR="00160202" w:rsidRPr="00FD25FC">
        <w:rPr>
          <w:i/>
          <w:iCs/>
        </w:rPr>
        <w:t>si avvicina</w:t>
      </w:r>
      <w:r w:rsidR="00160202" w:rsidRPr="00FD25FC">
        <w:t>, </w:t>
      </w:r>
      <w:r w:rsidR="00160202" w:rsidRPr="00FD25FC">
        <w:rPr>
          <w:i/>
          <w:iCs/>
        </w:rPr>
        <w:t>medica le ferite</w:t>
      </w:r>
      <w:r w:rsidR="00160202" w:rsidRPr="00FD25FC">
        <w:t>, </w:t>
      </w:r>
      <w:r w:rsidR="00160202" w:rsidRPr="00FD25FC">
        <w:rPr>
          <w:i/>
          <w:iCs/>
        </w:rPr>
        <w:t>si fa carico</w:t>
      </w:r>
      <w:r w:rsidR="00160202" w:rsidRPr="00FD25FC">
        <w:t> e </w:t>
      </w:r>
      <w:r w:rsidR="00160202" w:rsidRPr="00FD25FC">
        <w:rPr>
          <w:i/>
          <w:iCs/>
        </w:rPr>
        <w:t>si prende cura</w:t>
      </w:r>
      <w:r w:rsidR="00160202" w:rsidRPr="00FD25FC">
        <w:t>. Ma attenzione, non lo fa da solo, individualmente».</w:t>
      </w:r>
    </w:p>
    <w:p w14:paraId="787347B8" w14:textId="7FD3DFE8" w:rsidR="00160202" w:rsidRDefault="00160202" w:rsidP="00160202">
      <w:r w:rsidRPr="00FD25FC">
        <w:t xml:space="preserve">La vera compassione coinvolge, crea relazioni, mette insieme persone e risorse, aiuta a tessere legami belli di fraternità e di condivisione: quanto </w:t>
      </w:r>
      <w:r w:rsidR="00DE6BCD" w:rsidRPr="00FD25FC">
        <w:t xml:space="preserve">tutto </w:t>
      </w:r>
      <w:r w:rsidRPr="00FD25FC">
        <w:t>ciò è importante</w:t>
      </w:r>
      <w:r w:rsidR="00DE6BCD" w:rsidRPr="00FD25FC">
        <w:t xml:space="preserve"> oggi</w:t>
      </w:r>
      <w:r w:rsidRPr="00FD25FC">
        <w:t xml:space="preserve"> nelle nostre comunità parrocchiali, nelle nostre città e nei nostri paesi, in un tempo in cui c’è la tentazione di chiudersi nell’indifferenza, nel cerchio del proprio individualismo, senza lasciarsi toccare, ferire e inquietare dalle povertà che ci circondano, spesso nascoste, dalla solitudine di tanti anziani, magari vicini di casa o collocati ina una struttura di accoglienza.</w:t>
      </w:r>
    </w:p>
    <w:p w14:paraId="51A36852" w14:textId="77777777" w:rsidR="00FD25FC" w:rsidRPr="00FD25FC" w:rsidRDefault="00FD25FC" w:rsidP="00160202"/>
    <w:p w14:paraId="63143638" w14:textId="71E30511" w:rsidR="00F71073" w:rsidRPr="00FD25FC" w:rsidRDefault="00160202" w:rsidP="00FE1377">
      <w:r w:rsidRPr="00FD25FC">
        <w:t xml:space="preserve">Questa Giornata apra i nostri occhi e i nostri cuori a chi soffre, ci spinga a essere “buoni samaritani”, come Gesù che si è chinato sulla nostra umanità fragile e mortale, e aiuti tutti i malati e i sofferenti a vivere anche loro la chiamata alla “compassione” con Cristo, offrendo con il Signore crocifisso e risorto le loro prove e le loro fatiche per la conversione dei peccatori, per la pace nel mondo, per la salvezza di tutti. Amen! </w:t>
      </w:r>
    </w:p>
    <w:sectPr w:rsidR="00F71073" w:rsidRPr="00FD25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7"/>
    <w:rsid w:val="000E595E"/>
    <w:rsid w:val="00160202"/>
    <w:rsid w:val="0017464E"/>
    <w:rsid w:val="003F6896"/>
    <w:rsid w:val="00457835"/>
    <w:rsid w:val="0047311B"/>
    <w:rsid w:val="00571C2F"/>
    <w:rsid w:val="005D1555"/>
    <w:rsid w:val="007312CF"/>
    <w:rsid w:val="007B5CB9"/>
    <w:rsid w:val="007F4A92"/>
    <w:rsid w:val="00844F61"/>
    <w:rsid w:val="008A7D09"/>
    <w:rsid w:val="008D4213"/>
    <w:rsid w:val="008F0C0F"/>
    <w:rsid w:val="009D6389"/>
    <w:rsid w:val="00B625DD"/>
    <w:rsid w:val="00CA49C8"/>
    <w:rsid w:val="00DE6BCD"/>
    <w:rsid w:val="00F71073"/>
    <w:rsid w:val="00FD25FC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F722D"/>
  <w15:chartTrackingRefBased/>
  <w15:docId w15:val="{7A427787-7F3E-524A-97E6-81448708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7835"/>
    <w:pPr>
      <w:spacing w:after="0" w:line="240" w:lineRule="auto"/>
      <w:jc w:val="both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1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1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1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13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13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3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13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137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137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1377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1377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1377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1377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1377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377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1377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1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1377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1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137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1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1377"/>
    <w:rPr>
      <w:rFonts w:ascii="Times New Roman" w:hAnsi="Times New Roman" w:cs="Times New Roman"/>
      <w:i/>
      <w:iCs/>
      <w:color w:val="404040" w:themeColor="text1" w:themeTint="BF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E13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13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1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1377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FE1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1077</Words>
  <Characters>5579</Characters>
  <Application>Microsoft Office Word</Application>
  <DocSecurity>0</DocSecurity>
  <Lines>78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Corrado Sanguineti</cp:lastModifiedBy>
  <cp:revision>15</cp:revision>
  <cp:lastPrinted>2026-02-09T21:36:00Z</cp:lastPrinted>
  <dcterms:created xsi:type="dcterms:W3CDTF">2026-02-09T20:10:00Z</dcterms:created>
  <dcterms:modified xsi:type="dcterms:W3CDTF">2026-02-09T21:44:00Z</dcterms:modified>
</cp:coreProperties>
</file>